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39" w:rsidRDefault="00656239">
      <w:pPr>
        <w:spacing w:line="560" w:lineRule="exact"/>
        <w:jc w:val="center"/>
        <w:rPr>
          <w:rFonts w:ascii="仿宋_GB2312" w:eastAsia="仿宋_GB2312"/>
          <w:sz w:val="32"/>
          <w:szCs w:val="32"/>
        </w:rPr>
      </w:pPr>
    </w:p>
    <w:p w:rsidR="00656239" w:rsidRDefault="00656239">
      <w:pPr>
        <w:spacing w:line="560" w:lineRule="exact"/>
        <w:jc w:val="center"/>
        <w:rPr>
          <w:rFonts w:ascii="仿宋_GB2312" w:eastAsia="仿宋_GB2312"/>
          <w:sz w:val="32"/>
          <w:szCs w:val="32"/>
        </w:rPr>
      </w:pPr>
    </w:p>
    <w:p w:rsidR="00656239" w:rsidRDefault="00656239">
      <w:pPr>
        <w:spacing w:line="560" w:lineRule="exact"/>
        <w:jc w:val="center"/>
        <w:rPr>
          <w:rFonts w:ascii="仿宋_GB2312" w:eastAsia="仿宋_GB2312"/>
          <w:sz w:val="32"/>
          <w:szCs w:val="32"/>
        </w:rPr>
      </w:pPr>
    </w:p>
    <w:p w:rsidR="00656239" w:rsidRDefault="00656239">
      <w:pPr>
        <w:spacing w:line="560" w:lineRule="exact"/>
        <w:jc w:val="center"/>
        <w:rPr>
          <w:rFonts w:ascii="仿宋_GB2312" w:eastAsia="仿宋_GB2312"/>
          <w:sz w:val="32"/>
          <w:szCs w:val="32"/>
        </w:rPr>
      </w:pPr>
    </w:p>
    <w:p w:rsidR="00656239" w:rsidRDefault="00656239">
      <w:pPr>
        <w:spacing w:line="560" w:lineRule="exact"/>
        <w:jc w:val="center"/>
        <w:rPr>
          <w:rFonts w:ascii="仿宋_GB2312" w:eastAsia="仿宋_GB2312"/>
          <w:sz w:val="32"/>
          <w:szCs w:val="32"/>
        </w:rPr>
      </w:pPr>
    </w:p>
    <w:p w:rsidR="00656239" w:rsidRDefault="00656239">
      <w:pPr>
        <w:spacing w:line="560" w:lineRule="exact"/>
        <w:jc w:val="center"/>
        <w:rPr>
          <w:rFonts w:ascii="仿宋_GB2312" w:eastAsia="仿宋_GB2312"/>
          <w:sz w:val="32"/>
          <w:szCs w:val="32"/>
        </w:rPr>
      </w:pPr>
    </w:p>
    <w:p w:rsidR="00656239" w:rsidRDefault="004C10BC">
      <w:pPr>
        <w:spacing w:line="560" w:lineRule="exact"/>
        <w:jc w:val="center"/>
        <w:rPr>
          <w:rFonts w:ascii="仿宋_GB2312" w:eastAsia="仿宋_GB2312"/>
          <w:sz w:val="32"/>
          <w:szCs w:val="32"/>
        </w:rPr>
      </w:pPr>
      <w:r>
        <w:rPr>
          <w:rFonts w:ascii="仿宋_GB2312" w:eastAsia="仿宋_GB2312" w:hint="eastAsia"/>
          <w:sz w:val="32"/>
          <w:szCs w:val="32"/>
        </w:rPr>
        <w:t>郑安监管〔</w:t>
      </w:r>
      <w:r>
        <w:rPr>
          <w:rFonts w:ascii="仿宋_GB2312" w:eastAsia="仿宋_GB2312" w:hint="eastAsia"/>
          <w:sz w:val="32"/>
          <w:szCs w:val="32"/>
        </w:rPr>
        <w:t>2017</w:t>
      </w:r>
      <w:r>
        <w:rPr>
          <w:rFonts w:ascii="仿宋_GB2312" w:eastAsia="仿宋_GB2312" w:hint="eastAsia"/>
          <w:sz w:val="32"/>
          <w:szCs w:val="32"/>
        </w:rPr>
        <w:t>〕</w:t>
      </w:r>
      <w:r w:rsidR="00C32D88">
        <w:rPr>
          <w:rFonts w:ascii="仿宋_GB2312" w:eastAsia="仿宋_GB2312" w:hint="eastAsia"/>
          <w:sz w:val="32"/>
          <w:szCs w:val="32"/>
        </w:rPr>
        <w:t>64</w:t>
      </w:r>
      <w:r>
        <w:rPr>
          <w:rFonts w:ascii="仿宋_GB2312" w:eastAsia="仿宋_GB2312" w:hint="eastAsia"/>
          <w:sz w:val="32"/>
          <w:szCs w:val="32"/>
        </w:rPr>
        <w:t>号</w:t>
      </w:r>
    </w:p>
    <w:p w:rsidR="00656239" w:rsidRDefault="00656239">
      <w:pPr>
        <w:spacing w:line="560" w:lineRule="exact"/>
        <w:jc w:val="center"/>
        <w:rPr>
          <w:rFonts w:ascii="仿宋_GB2312" w:eastAsia="仿宋_GB2312" w:hAnsi="宋体" w:cs="宋体"/>
          <w:b/>
          <w:bCs/>
          <w:color w:val="000000"/>
          <w:sz w:val="32"/>
          <w:szCs w:val="32"/>
        </w:rPr>
      </w:pPr>
    </w:p>
    <w:p w:rsidR="00656239" w:rsidRDefault="00656239">
      <w:pPr>
        <w:spacing w:line="560" w:lineRule="exact"/>
        <w:jc w:val="center"/>
        <w:rPr>
          <w:rFonts w:ascii="仿宋_GB2312" w:eastAsia="仿宋_GB2312" w:hAnsi="宋体" w:cs="宋体"/>
          <w:b/>
          <w:bCs/>
          <w:color w:val="000000"/>
          <w:sz w:val="32"/>
          <w:szCs w:val="32"/>
        </w:rPr>
      </w:pPr>
    </w:p>
    <w:p w:rsidR="00656239" w:rsidRDefault="004C10B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郑州市安全生产监督管理局</w:t>
      </w:r>
    </w:p>
    <w:p w:rsidR="00656239" w:rsidRDefault="004C10B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转发省安监局关于组织开展深化安全生产应急管理改革发展主题征文活动的通知</w:t>
      </w:r>
    </w:p>
    <w:p w:rsidR="00656239" w:rsidRDefault="00656239">
      <w:pPr>
        <w:pStyle w:val="p0"/>
        <w:spacing w:line="560" w:lineRule="exact"/>
        <w:ind w:left="180" w:right="-334" w:hanging="180"/>
        <w:jc w:val="left"/>
        <w:rPr>
          <w:rFonts w:ascii="仿宋_GB2312" w:hAnsi="Tahoma" w:cs="Tahoma"/>
          <w:color w:val="000000"/>
        </w:rPr>
      </w:pPr>
    </w:p>
    <w:p w:rsidR="00656239" w:rsidRDefault="004C10BC">
      <w:pPr>
        <w:spacing w:line="560" w:lineRule="exact"/>
        <w:rPr>
          <w:rFonts w:ascii="仿宋_GB2312" w:eastAsia="仿宋_GB2312" w:hAnsi="仿宋" w:cs="宋体"/>
          <w:color w:val="000000"/>
          <w:sz w:val="32"/>
          <w:szCs w:val="32"/>
        </w:rPr>
      </w:pPr>
      <w:r>
        <w:rPr>
          <w:rFonts w:ascii="仿宋_GB2312" w:eastAsia="仿宋_GB2312" w:hAnsi="仿宋" w:cs="宋体" w:hint="eastAsia"/>
          <w:color w:val="000000"/>
          <w:sz w:val="32"/>
          <w:szCs w:val="32"/>
        </w:rPr>
        <w:t>各县（市、区）安监局：</w:t>
      </w:r>
    </w:p>
    <w:p w:rsidR="00656239" w:rsidRDefault="004C10BC">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现将《河南省安全生产监督管理局关于贯彻落实国家安全生产应急救援指挥中心开展深化安全生产应急管理改革发展主题征文活动的通知》（豫安监管办〔</w:t>
      </w:r>
      <w:r>
        <w:rPr>
          <w:rFonts w:ascii="仿宋_GB2312" w:eastAsia="仿宋_GB2312" w:hAnsi="仿宋" w:cs="宋体" w:hint="eastAsia"/>
          <w:color w:val="000000"/>
          <w:sz w:val="32"/>
          <w:szCs w:val="32"/>
        </w:rPr>
        <w:t>2017</w:t>
      </w:r>
      <w:r>
        <w:rPr>
          <w:rFonts w:ascii="仿宋_GB2312" w:eastAsia="仿宋_GB2312" w:hAnsi="仿宋" w:cs="宋体" w:hint="eastAsia"/>
          <w:color w:val="000000"/>
          <w:sz w:val="32"/>
          <w:szCs w:val="32"/>
        </w:rPr>
        <w:t>〕</w:t>
      </w:r>
      <w:r>
        <w:rPr>
          <w:rFonts w:ascii="仿宋_GB2312" w:eastAsia="仿宋_GB2312" w:hAnsi="仿宋" w:cs="宋体" w:hint="eastAsia"/>
          <w:color w:val="000000"/>
          <w:sz w:val="32"/>
          <w:szCs w:val="32"/>
        </w:rPr>
        <w:t>57</w:t>
      </w:r>
      <w:r>
        <w:rPr>
          <w:rFonts w:ascii="仿宋_GB2312" w:eastAsia="仿宋_GB2312" w:hAnsi="仿宋" w:cs="宋体" w:hint="eastAsia"/>
          <w:color w:val="000000"/>
          <w:sz w:val="32"/>
          <w:szCs w:val="32"/>
        </w:rPr>
        <w:t>号）转发给你们，请各单位按照通知要求组织本地区征文活动。</w:t>
      </w:r>
    </w:p>
    <w:p w:rsidR="00656239" w:rsidRDefault="004C10BC">
      <w:pPr>
        <w:spacing w:line="560" w:lineRule="exact"/>
        <w:ind w:firstLineChars="200" w:firstLine="640"/>
        <w:rPr>
          <w:rFonts w:ascii="仿宋_GB2312" w:eastAsia="仿宋_GB2312" w:hAnsi="宋体" w:cs="宋体"/>
          <w:color w:val="000000"/>
          <w:sz w:val="32"/>
          <w:szCs w:val="32"/>
        </w:rPr>
      </w:pPr>
      <w:r>
        <w:rPr>
          <w:rFonts w:ascii="仿宋_GB2312" w:eastAsia="仿宋_GB2312" w:hAnsi="仿宋" w:cs="宋体" w:hint="eastAsia"/>
          <w:color w:val="000000"/>
          <w:sz w:val="32"/>
          <w:szCs w:val="32"/>
        </w:rPr>
        <w:t>请各单位将文稿于</w:t>
      </w:r>
      <w:r>
        <w:rPr>
          <w:rFonts w:ascii="仿宋_GB2312" w:eastAsia="仿宋_GB2312" w:hAnsi="仿宋" w:cs="宋体" w:hint="eastAsia"/>
          <w:color w:val="000000"/>
          <w:sz w:val="32"/>
          <w:szCs w:val="32"/>
        </w:rPr>
        <w:t>2017</w:t>
      </w:r>
      <w:r>
        <w:rPr>
          <w:rFonts w:ascii="仿宋_GB2312" w:eastAsia="仿宋_GB2312" w:hAnsi="仿宋" w:cs="宋体" w:hint="eastAsia"/>
          <w:color w:val="000000"/>
          <w:sz w:val="32"/>
          <w:szCs w:val="32"/>
        </w:rPr>
        <w:t>年</w:t>
      </w:r>
      <w:r>
        <w:rPr>
          <w:rFonts w:ascii="仿宋_GB2312" w:eastAsia="仿宋_GB2312" w:hAnsi="仿宋" w:cs="宋体" w:hint="eastAsia"/>
          <w:color w:val="000000"/>
          <w:sz w:val="32"/>
          <w:szCs w:val="32"/>
        </w:rPr>
        <w:t>8</w:t>
      </w:r>
      <w:r>
        <w:rPr>
          <w:rFonts w:ascii="仿宋_GB2312" w:eastAsia="仿宋_GB2312" w:hAnsi="仿宋" w:cs="宋体" w:hint="eastAsia"/>
          <w:color w:val="000000"/>
          <w:sz w:val="32"/>
          <w:szCs w:val="32"/>
        </w:rPr>
        <w:t>月</w:t>
      </w:r>
      <w:r>
        <w:rPr>
          <w:rFonts w:ascii="仿宋_GB2312" w:eastAsia="仿宋_GB2312" w:hAnsi="仿宋" w:cs="宋体" w:hint="eastAsia"/>
          <w:color w:val="000000"/>
          <w:sz w:val="32"/>
          <w:szCs w:val="32"/>
        </w:rPr>
        <w:t>15</w:t>
      </w:r>
      <w:r>
        <w:rPr>
          <w:rFonts w:ascii="仿宋_GB2312" w:eastAsia="仿宋_GB2312" w:hAnsi="仿宋" w:cs="宋体" w:hint="eastAsia"/>
          <w:color w:val="000000"/>
          <w:sz w:val="32"/>
          <w:szCs w:val="32"/>
        </w:rPr>
        <w:t>日前上报至郑州市安全生产应急救援指挥中心，进行统一审核上报。</w:t>
      </w:r>
    </w:p>
    <w:p w:rsidR="00656239" w:rsidRDefault="004C10BC">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联系人：范贵宾</w:t>
      </w:r>
      <w:r>
        <w:rPr>
          <w:rFonts w:ascii="仿宋_GB2312" w:eastAsia="仿宋_GB2312" w:hAnsi="仿宋" w:cs="宋体" w:hint="eastAsia"/>
          <w:color w:val="000000"/>
          <w:sz w:val="32"/>
          <w:szCs w:val="32"/>
        </w:rPr>
        <w:t xml:space="preserve">      </w:t>
      </w:r>
    </w:p>
    <w:p w:rsidR="00656239" w:rsidRDefault="004C10BC">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联系电话：</w:t>
      </w:r>
      <w:r>
        <w:rPr>
          <w:rFonts w:ascii="仿宋_GB2312" w:eastAsia="仿宋_GB2312" w:hAnsi="仿宋" w:cs="宋体" w:hint="eastAsia"/>
          <w:color w:val="000000"/>
          <w:sz w:val="32"/>
          <w:szCs w:val="32"/>
        </w:rPr>
        <w:t>0371-67182119</w:t>
      </w:r>
    </w:p>
    <w:p w:rsidR="00656239" w:rsidRDefault="004C10BC">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lastRenderedPageBreak/>
        <w:t>邮箱：</w:t>
      </w:r>
      <w:r>
        <w:rPr>
          <w:rFonts w:ascii="仿宋_GB2312" w:eastAsia="仿宋_GB2312" w:hAnsi="仿宋" w:cs="宋体" w:hint="eastAsia"/>
          <w:color w:val="000000"/>
          <w:sz w:val="32"/>
          <w:szCs w:val="32"/>
        </w:rPr>
        <w:t>zzajyj@163.com</w:t>
      </w:r>
    </w:p>
    <w:p w:rsidR="002439C5" w:rsidRDefault="002439C5">
      <w:pPr>
        <w:spacing w:line="560" w:lineRule="exact"/>
        <w:ind w:firstLineChars="200" w:firstLine="640"/>
        <w:rPr>
          <w:rFonts w:ascii="仿宋_GB2312" w:eastAsia="仿宋_GB2312" w:hAnsi="仿宋" w:cs="宋体" w:hint="eastAsia"/>
          <w:color w:val="000000"/>
          <w:sz w:val="32"/>
          <w:szCs w:val="32"/>
        </w:rPr>
      </w:pPr>
    </w:p>
    <w:p w:rsidR="00656239" w:rsidRDefault="004C10BC">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附件：河南省安全生产监督管理局关于贯彻落实国家安全生产应急救援指挥中心开展深化安全生产应急管理改革发展主题征文活动的通知</w:t>
      </w:r>
    </w:p>
    <w:p w:rsidR="00656239" w:rsidRDefault="00656239">
      <w:pPr>
        <w:pStyle w:val="p0"/>
        <w:spacing w:line="560" w:lineRule="exact"/>
        <w:ind w:firstLineChars="200" w:firstLine="640"/>
        <w:rPr>
          <w:rFonts w:ascii="仿宋_GB2312" w:hAnsi="Tahoma" w:cs="Tahoma"/>
          <w:color w:val="000000"/>
        </w:rPr>
      </w:pPr>
    </w:p>
    <w:p w:rsidR="00656239" w:rsidRDefault="00656239">
      <w:pPr>
        <w:pStyle w:val="p0"/>
        <w:spacing w:line="560" w:lineRule="exact"/>
        <w:ind w:firstLineChars="200" w:firstLine="640"/>
        <w:rPr>
          <w:rFonts w:ascii="仿宋_GB2312" w:hAnsi="Tahoma" w:cs="Tahoma"/>
          <w:color w:val="000000"/>
        </w:rPr>
      </w:pPr>
    </w:p>
    <w:p w:rsidR="00656239" w:rsidRDefault="004C10BC">
      <w:pPr>
        <w:pStyle w:val="p0"/>
        <w:spacing w:line="560" w:lineRule="exact"/>
        <w:ind w:firstLineChars="200" w:firstLine="640"/>
        <w:rPr>
          <w:rFonts w:ascii="仿宋_GB2312" w:hAnsi="Tahoma" w:cs="Tahoma"/>
          <w:color w:val="000000"/>
        </w:rPr>
      </w:pPr>
      <w:r>
        <w:rPr>
          <w:rFonts w:ascii="仿宋_GB2312" w:hAnsi="Tahoma" w:cs="Tahoma" w:hint="eastAsia"/>
          <w:color w:val="000000"/>
        </w:rPr>
        <w:t> </w:t>
      </w:r>
      <w:r>
        <w:rPr>
          <w:rFonts w:ascii="仿宋_GB2312" w:hAnsi="Tahoma" w:cs="Tahoma" w:hint="eastAsia"/>
          <w:color w:val="000000"/>
        </w:rPr>
        <w:t xml:space="preserve">              </w:t>
      </w:r>
    </w:p>
    <w:p w:rsidR="00656239" w:rsidRDefault="004C10BC">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 xml:space="preserve">                           2017</w:t>
      </w:r>
      <w:r>
        <w:rPr>
          <w:rFonts w:ascii="仿宋_GB2312" w:eastAsia="仿宋_GB2312" w:hAnsi="仿宋" w:cs="宋体" w:hint="eastAsia"/>
          <w:color w:val="000000"/>
          <w:sz w:val="32"/>
          <w:szCs w:val="32"/>
        </w:rPr>
        <w:t>年</w:t>
      </w:r>
      <w:r w:rsidR="0011313F">
        <w:rPr>
          <w:rFonts w:ascii="仿宋_GB2312" w:eastAsia="仿宋_GB2312" w:hAnsi="仿宋" w:cs="宋体" w:hint="eastAsia"/>
          <w:color w:val="000000"/>
          <w:sz w:val="32"/>
          <w:szCs w:val="32"/>
        </w:rPr>
        <w:t>4</w:t>
      </w:r>
      <w:r>
        <w:rPr>
          <w:rFonts w:ascii="仿宋_GB2312" w:eastAsia="仿宋_GB2312" w:hAnsi="仿宋" w:cs="宋体" w:hint="eastAsia"/>
          <w:color w:val="000000"/>
          <w:sz w:val="32"/>
          <w:szCs w:val="32"/>
        </w:rPr>
        <w:t>月</w:t>
      </w:r>
      <w:r w:rsidR="0011313F">
        <w:rPr>
          <w:rFonts w:ascii="仿宋_GB2312" w:eastAsia="仿宋_GB2312" w:hAnsi="仿宋" w:cs="宋体" w:hint="eastAsia"/>
          <w:color w:val="000000"/>
          <w:sz w:val="32"/>
          <w:szCs w:val="32"/>
        </w:rPr>
        <w:t>13</w:t>
      </w:r>
      <w:r>
        <w:rPr>
          <w:rFonts w:ascii="仿宋_GB2312" w:eastAsia="仿宋_GB2312" w:hAnsi="仿宋" w:cs="宋体" w:hint="eastAsia"/>
          <w:color w:val="000000"/>
          <w:sz w:val="32"/>
          <w:szCs w:val="32"/>
        </w:rPr>
        <w:t>日</w:t>
      </w:r>
    </w:p>
    <w:p w:rsidR="00656239" w:rsidRDefault="00656239">
      <w:pPr>
        <w:pStyle w:val="a6"/>
        <w:spacing w:before="0" w:beforeAutospacing="0" w:after="0" w:afterAutospacing="0" w:line="560" w:lineRule="exact"/>
        <w:ind w:firstLineChars="200" w:firstLine="640"/>
        <w:rPr>
          <w:rFonts w:ascii="仿宋_GB2312" w:hAnsi="Tahoma" w:cs="Tahoma"/>
          <w:color w:val="000000"/>
          <w:sz w:val="32"/>
          <w:szCs w:val="32"/>
        </w:rPr>
      </w:pPr>
    </w:p>
    <w:p w:rsidR="00656239" w:rsidRDefault="00656239">
      <w:pPr>
        <w:spacing w:line="560" w:lineRule="exact"/>
        <w:rPr>
          <w:rFonts w:ascii="仿宋_GB2312" w:eastAsia="仿宋_GB2312" w:cs="Tahoma"/>
          <w:color w:val="000000"/>
          <w:sz w:val="32"/>
          <w:szCs w:val="32"/>
        </w:rPr>
      </w:pPr>
    </w:p>
    <w:p w:rsidR="00656239" w:rsidRDefault="00656239">
      <w:pPr>
        <w:spacing w:line="560" w:lineRule="exact"/>
        <w:rPr>
          <w:rFonts w:ascii="仿宋_GB2312" w:eastAsia="仿宋_GB2312"/>
          <w:sz w:val="32"/>
          <w:szCs w:val="32"/>
        </w:rPr>
      </w:pPr>
    </w:p>
    <w:p w:rsidR="00656239" w:rsidRDefault="00656239">
      <w:pPr>
        <w:spacing w:line="560" w:lineRule="exact"/>
        <w:rPr>
          <w:rFonts w:ascii="仿宋_GB2312" w:eastAsia="仿宋_GB2312"/>
          <w:sz w:val="32"/>
          <w:szCs w:val="32"/>
        </w:rPr>
      </w:pPr>
    </w:p>
    <w:p w:rsidR="00656239" w:rsidRDefault="00656239">
      <w:pPr>
        <w:spacing w:line="560" w:lineRule="exact"/>
        <w:rPr>
          <w:rFonts w:ascii="仿宋_GB2312" w:eastAsia="仿宋_GB2312"/>
          <w:sz w:val="32"/>
          <w:szCs w:val="32"/>
        </w:rPr>
      </w:pPr>
    </w:p>
    <w:p w:rsidR="00656239" w:rsidRDefault="00656239">
      <w:pPr>
        <w:spacing w:line="560" w:lineRule="exact"/>
        <w:rPr>
          <w:rFonts w:ascii="仿宋_GB2312" w:eastAsia="仿宋_GB2312"/>
          <w:sz w:val="32"/>
          <w:szCs w:val="32"/>
        </w:rPr>
      </w:pPr>
    </w:p>
    <w:p w:rsidR="00656239" w:rsidRDefault="00656239">
      <w:pPr>
        <w:spacing w:line="560" w:lineRule="exact"/>
        <w:rPr>
          <w:rFonts w:ascii="仿宋_GB2312" w:eastAsia="仿宋_GB2312"/>
          <w:sz w:val="32"/>
          <w:szCs w:val="32"/>
        </w:rPr>
      </w:pPr>
    </w:p>
    <w:p w:rsidR="00656239" w:rsidRDefault="00656239">
      <w:pPr>
        <w:spacing w:line="560" w:lineRule="exact"/>
        <w:rPr>
          <w:rFonts w:ascii="仿宋_GB2312" w:eastAsia="仿宋_GB2312"/>
          <w:sz w:val="32"/>
          <w:szCs w:val="32"/>
        </w:rPr>
      </w:pPr>
    </w:p>
    <w:p w:rsidR="00656239" w:rsidRDefault="00656239">
      <w:pPr>
        <w:spacing w:line="560" w:lineRule="exact"/>
        <w:rPr>
          <w:rFonts w:ascii="仿宋_GB2312" w:eastAsia="仿宋_GB2312"/>
          <w:sz w:val="32"/>
          <w:szCs w:val="32"/>
        </w:rPr>
      </w:pPr>
    </w:p>
    <w:p w:rsidR="00656239" w:rsidRDefault="00656239">
      <w:pPr>
        <w:spacing w:line="560" w:lineRule="exact"/>
        <w:rPr>
          <w:rFonts w:ascii="仿宋_GB2312" w:eastAsia="仿宋_GB2312"/>
          <w:sz w:val="32"/>
          <w:szCs w:val="32"/>
        </w:rPr>
      </w:pPr>
    </w:p>
    <w:p w:rsidR="00656239" w:rsidRDefault="00656239">
      <w:pPr>
        <w:spacing w:line="560" w:lineRule="exact"/>
        <w:rPr>
          <w:rFonts w:ascii="仿宋_GB2312" w:eastAsia="仿宋_GB2312"/>
          <w:sz w:val="32"/>
          <w:szCs w:val="32"/>
        </w:rPr>
      </w:pPr>
    </w:p>
    <w:p w:rsidR="00656239" w:rsidRDefault="00656239">
      <w:pPr>
        <w:spacing w:line="560" w:lineRule="exact"/>
        <w:rPr>
          <w:rFonts w:ascii="仿宋_GB2312" w:eastAsia="仿宋_GB2312" w:hAnsi="仿宋"/>
          <w:sz w:val="32"/>
          <w:szCs w:val="32"/>
        </w:rPr>
      </w:pPr>
    </w:p>
    <w:p w:rsidR="00656239" w:rsidRDefault="00656239">
      <w:pPr>
        <w:spacing w:line="560" w:lineRule="exact"/>
        <w:rPr>
          <w:rFonts w:ascii="仿宋_GB2312" w:eastAsia="仿宋_GB2312" w:hAnsi="仿宋"/>
          <w:sz w:val="32"/>
          <w:szCs w:val="32"/>
        </w:rPr>
      </w:pPr>
    </w:p>
    <w:p w:rsidR="00656239" w:rsidRDefault="004C10BC">
      <w:pPr>
        <w:spacing w:line="560" w:lineRule="exact"/>
        <w:rPr>
          <w:rFonts w:ascii="黑体" w:eastAsia="黑体" w:hAnsi="黑体" w:cs="宋体"/>
          <w:color w:val="000000"/>
          <w:sz w:val="32"/>
          <w:szCs w:val="32"/>
        </w:rPr>
      </w:pPr>
      <w:r>
        <w:rPr>
          <w:rFonts w:ascii="黑体" w:eastAsia="黑体" w:hAnsi="黑体" w:cs="宋体" w:hint="eastAsia"/>
          <w:color w:val="000000"/>
          <w:sz w:val="32"/>
          <w:szCs w:val="32"/>
        </w:rPr>
        <w:lastRenderedPageBreak/>
        <w:t>附件</w:t>
      </w:r>
    </w:p>
    <w:p w:rsidR="00656239" w:rsidRDefault="004C10B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河南省安全生产监督管理局</w:t>
      </w:r>
    </w:p>
    <w:p w:rsidR="00656239" w:rsidRDefault="004C10B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关于贯彻落实国家安全生产应急救援指挥中心开展深化安全生产应急管理改革发展主题征文活动的通知</w:t>
      </w:r>
    </w:p>
    <w:p w:rsidR="00656239" w:rsidRDefault="00656239">
      <w:pPr>
        <w:spacing w:line="560" w:lineRule="exact"/>
        <w:jc w:val="center"/>
        <w:rPr>
          <w:rFonts w:ascii="仿宋_GB2312" w:eastAsia="仿宋_GB2312"/>
          <w:sz w:val="32"/>
          <w:szCs w:val="32"/>
        </w:rPr>
      </w:pPr>
    </w:p>
    <w:p w:rsidR="00656239" w:rsidRDefault="004C10BC">
      <w:pPr>
        <w:spacing w:line="560" w:lineRule="exact"/>
        <w:jc w:val="center"/>
        <w:rPr>
          <w:rFonts w:ascii="方正小标宋简体" w:eastAsia="方正小标宋简体"/>
          <w:sz w:val="44"/>
          <w:szCs w:val="44"/>
        </w:rPr>
      </w:pPr>
      <w:r>
        <w:rPr>
          <w:rFonts w:ascii="仿宋_GB2312" w:eastAsia="仿宋_GB2312" w:hint="eastAsia"/>
          <w:sz w:val="32"/>
          <w:szCs w:val="32"/>
        </w:rPr>
        <w:t>豫安监管办〔</w:t>
      </w:r>
      <w:r>
        <w:rPr>
          <w:rFonts w:ascii="仿宋_GB2312" w:eastAsia="仿宋_GB2312" w:hint="eastAsia"/>
          <w:sz w:val="32"/>
          <w:szCs w:val="32"/>
        </w:rPr>
        <w:t>2017</w:t>
      </w:r>
      <w:r>
        <w:rPr>
          <w:rFonts w:ascii="仿宋_GB2312" w:eastAsia="仿宋_GB2312" w:hint="eastAsia"/>
          <w:sz w:val="32"/>
          <w:szCs w:val="32"/>
        </w:rPr>
        <w:t>〕</w:t>
      </w:r>
      <w:r>
        <w:rPr>
          <w:rFonts w:ascii="仿宋_GB2312" w:eastAsia="仿宋_GB2312" w:hint="eastAsia"/>
          <w:sz w:val="32"/>
          <w:szCs w:val="32"/>
        </w:rPr>
        <w:t>57</w:t>
      </w:r>
      <w:r>
        <w:rPr>
          <w:rFonts w:ascii="仿宋_GB2312" w:eastAsia="仿宋_GB2312" w:hint="eastAsia"/>
          <w:sz w:val="32"/>
          <w:szCs w:val="32"/>
        </w:rPr>
        <w:t>号</w:t>
      </w:r>
    </w:p>
    <w:p w:rsidR="00656239" w:rsidRDefault="00656239">
      <w:pPr>
        <w:spacing w:line="560" w:lineRule="exact"/>
        <w:rPr>
          <w:rFonts w:ascii="仿宋_GB2312" w:eastAsia="仿宋_GB2312"/>
          <w:sz w:val="32"/>
          <w:szCs w:val="32"/>
        </w:rPr>
      </w:pPr>
    </w:p>
    <w:p w:rsidR="00656239" w:rsidRDefault="004C10BC">
      <w:pPr>
        <w:spacing w:line="560" w:lineRule="exac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各省辖市、省直管县（市）安全监管局、有关企事业单位：</w:t>
      </w:r>
    </w:p>
    <w:p w:rsidR="00656239" w:rsidRDefault="004C10BC">
      <w:pPr>
        <w:spacing w:line="560" w:lineRule="exact"/>
        <w:rPr>
          <w:rFonts w:ascii="仿宋_GB2312" w:eastAsia="仿宋_GB2312" w:hAnsi="仿宋" w:cs="宋体"/>
          <w:color w:val="000000"/>
          <w:sz w:val="32"/>
          <w:szCs w:val="32"/>
        </w:rPr>
      </w:pPr>
      <w:r>
        <w:rPr>
          <w:rFonts w:ascii="仿宋_GB2312" w:eastAsia="仿宋_GB2312" w:hAnsi="仿宋" w:cs="宋体" w:hint="eastAsia"/>
          <w:color w:val="000000"/>
          <w:sz w:val="32"/>
          <w:szCs w:val="32"/>
        </w:rPr>
        <w:t xml:space="preserve">     </w:t>
      </w:r>
      <w:r>
        <w:rPr>
          <w:rFonts w:ascii="仿宋_GB2312" w:eastAsia="仿宋_GB2312" w:hAnsi="仿宋" w:cs="宋体" w:hint="eastAsia"/>
          <w:color w:val="000000"/>
          <w:sz w:val="32"/>
          <w:szCs w:val="32"/>
        </w:rPr>
        <w:t>为深入贯彻落实《中共中央</w:t>
      </w:r>
      <w:r>
        <w:rPr>
          <w:rFonts w:ascii="仿宋_GB2312" w:eastAsia="仿宋_GB2312" w:hAnsi="仿宋" w:cs="宋体" w:hint="eastAsia"/>
          <w:color w:val="000000"/>
          <w:sz w:val="32"/>
          <w:szCs w:val="32"/>
        </w:rPr>
        <w:t xml:space="preserve"> </w:t>
      </w:r>
      <w:r>
        <w:rPr>
          <w:rFonts w:ascii="仿宋_GB2312" w:eastAsia="仿宋_GB2312" w:hAnsi="仿宋" w:cs="宋体" w:hint="eastAsia"/>
          <w:color w:val="000000"/>
          <w:sz w:val="32"/>
          <w:szCs w:val="32"/>
        </w:rPr>
        <w:t>国务院关于推进安全生产领域改革发展的意见》要求，探索新形势下开展安全生产应急管理工作的新思路新方法，国家安全生产应急救援指挥中心在全国范围内开展了以“深化应急管理体制改革、强化应急管理行政职能、提升应急管理法制化水平”为主题的征文活动，现将《国家安全生产应急救援指挥中心关于开展深化安全生产应急管理改革发展主题征文活动的通知》（应指综合〔</w:t>
      </w:r>
      <w:r>
        <w:rPr>
          <w:rFonts w:ascii="仿宋_GB2312" w:eastAsia="仿宋_GB2312" w:hAnsi="仿宋" w:cs="宋体" w:hint="eastAsia"/>
          <w:color w:val="000000"/>
          <w:sz w:val="32"/>
          <w:szCs w:val="32"/>
        </w:rPr>
        <w:t>2017</w:t>
      </w:r>
      <w:r>
        <w:rPr>
          <w:rFonts w:ascii="仿宋_GB2312" w:eastAsia="仿宋_GB2312" w:hAnsi="仿宋" w:cs="宋体" w:hint="eastAsia"/>
          <w:color w:val="000000"/>
          <w:sz w:val="32"/>
          <w:szCs w:val="32"/>
        </w:rPr>
        <w:t>〕</w:t>
      </w:r>
      <w:r>
        <w:rPr>
          <w:rFonts w:ascii="仿宋_GB2312" w:eastAsia="仿宋_GB2312" w:hAnsi="仿宋" w:cs="宋体" w:hint="eastAsia"/>
          <w:color w:val="000000"/>
          <w:sz w:val="32"/>
          <w:szCs w:val="32"/>
        </w:rPr>
        <w:t>12</w:t>
      </w:r>
      <w:r>
        <w:rPr>
          <w:rFonts w:ascii="仿宋_GB2312" w:eastAsia="仿宋_GB2312" w:hAnsi="仿宋" w:cs="宋体" w:hint="eastAsia"/>
          <w:color w:val="000000"/>
          <w:sz w:val="32"/>
          <w:szCs w:val="32"/>
        </w:rPr>
        <w:t>号）转发给你们，并提出下列要求，请认真贯彻落实。</w:t>
      </w:r>
    </w:p>
    <w:p w:rsidR="00656239" w:rsidRDefault="004C10BC">
      <w:pPr>
        <w:spacing w:line="560" w:lineRule="exact"/>
        <w:rPr>
          <w:rFonts w:ascii="仿宋_GB2312" w:eastAsia="仿宋_GB2312" w:hAnsi="仿宋" w:cs="宋体"/>
          <w:color w:val="000000"/>
          <w:sz w:val="32"/>
          <w:szCs w:val="32"/>
        </w:rPr>
      </w:pPr>
      <w:r>
        <w:rPr>
          <w:rFonts w:ascii="仿宋_GB2312" w:eastAsia="仿宋_GB2312" w:hAnsi="仿宋" w:cs="宋体" w:hint="eastAsia"/>
          <w:color w:val="000000"/>
          <w:sz w:val="32"/>
          <w:szCs w:val="32"/>
        </w:rPr>
        <w:t xml:space="preserve">    </w:t>
      </w:r>
      <w:r>
        <w:rPr>
          <w:rFonts w:ascii="仿宋_GB2312" w:eastAsia="仿宋_GB2312" w:hAnsi="仿宋" w:cs="宋体" w:hint="eastAsia"/>
          <w:color w:val="000000"/>
          <w:sz w:val="32"/>
          <w:szCs w:val="32"/>
        </w:rPr>
        <w:t>一、高度重视</w:t>
      </w:r>
      <w:r>
        <w:rPr>
          <w:rFonts w:ascii="仿宋_GB2312" w:eastAsia="仿宋_GB2312" w:hAnsi="仿宋" w:cs="宋体" w:hint="eastAsia"/>
          <w:color w:val="000000"/>
          <w:sz w:val="32"/>
          <w:szCs w:val="32"/>
        </w:rPr>
        <w:t>，加强领导。开展深化安全生产应急管理改革发展主题征文活动是推动应急管理综合监管职能建设、促进应急管理工作提升的有效手段，各单位要切实提高认识，落实责任，明确相关机构、部门及人员负责征文活动组织工作。</w:t>
      </w:r>
    </w:p>
    <w:p w:rsidR="00656239" w:rsidRDefault="004C10BC">
      <w:pPr>
        <w:spacing w:line="560" w:lineRule="exact"/>
        <w:rPr>
          <w:rFonts w:ascii="仿宋_GB2312" w:eastAsia="仿宋_GB2312" w:hAnsi="仿宋" w:cs="宋体"/>
          <w:color w:val="000000"/>
          <w:sz w:val="32"/>
          <w:szCs w:val="32"/>
        </w:rPr>
      </w:pPr>
      <w:r>
        <w:rPr>
          <w:rFonts w:ascii="仿宋_GB2312" w:eastAsia="仿宋_GB2312" w:hAnsi="仿宋" w:cs="宋体" w:hint="eastAsia"/>
          <w:color w:val="000000"/>
          <w:sz w:val="32"/>
          <w:szCs w:val="32"/>
        </w:rPr>
        <w:t xml:space="preserve">    </w:t>
      </w:r>
      <w:r>
        <w:rPr>
          <w:rFonts w:ascii="仿宋_GB2312" w:eastAsia="仿宋_GB2312" w:hAnsi="仿宋" w:cs="宋体" w:hint="eastAsia"/>
          <w:color w:val="000000"/>
          <w:sz w:val="32"/>
          <w:szCs w:val="32"/>
        </w:rPr>
        <w:t>二、精心组织，广泛参与。各单位要做好动员和督促工作，</w:t>
      </w:r>
      <w:r>
        <w:rPr>
          <w:rFonts w:ascii="仿宋_GB2312" w:eastAsia="仿宋_GB2312" w:hAnsi="仿宋" w:cs="宋体" w:hint="eastAsia"/>
          <w:color w:val="000000"/>
          <w:sz w:val="32"/>
          <w:szCs w:val="32"/>
        </w:rPr>
        <w:lastRenderedPageBreak/>
        <w:t>将组织参加征文活动作为本年度主要工作及开展</w:t>
      </w:r>
      <w:r>
        <w:rPr>
          <w:rFonts w:ascii="仿宋_GB2312" w:eastAsia="仿宋_GB2312" w:hAnsi="仿宋" w:cs="宋体" w:hint="eastAsia"/>
          <w:color w:val="000000"/>
          <w:sz w:val="32"/>
          <w:szCs w:val="32"/>
        </w:rPr>
        <w:t xml:space="preserve"> </w:t>
      </w:r>
      <w:r>
        <w:rPr>
          <w:rFonts w:ascii="仿宋_GB2312" w:eastAsia="仿宋_GB2312" w:hAnsi="仿宋" w:cs="宋体" w:hint="eastAsia"/>
          <w:color w:val="000000"/>
          <w:sz w:val="32"/>
          <w:szCs w:val="32"/>
        </w:rPr>
        <w:t>“安全生产月”活动的一项重要内容来抓，组织本单位工作人员及相关领域的专家学者积极参加征文活动，从不同职业角度对深化安全生产应急管理改革发展有关内容开展分析研究，提出意见建议。各单位要确保不少于</w:t>
      </w:r>
      <w:r>
        <w:rPr>
          <w:rFonts w:ascii="仿宋_GB2312" w:eastAsia="仿宋_GB2312" w:hAnsi="仿宋" w:cs="宋体" w:hint="eastAsia"/>
          <w:color w:val="000000"/>
          <w:sz w:val="32"/>
          <w:szCs w:val="32"/>
        </w:rPr>
        <w:t>2</w:t>
      </w:r>
      <w:r>
        <w:rPr>
          <w:rFonts w:ascii="仿宋_GB2312" w:eastAsia="仿宋_GB2312" w:hAnsi="仿宋" w:cs="宋体" w:hint="eastAsia"/>
          <w:color w:val="000000"/>
          <w:sz w:val="32"/>
          <w:szCs w:val="32"/>
        </w:rPr>
        <w:t>篇以上稿件投送</w:t>
      </w:r>
      <w:r>
        <w:rPr>
          <w:rFonts w:ascii="仿宋_GB2312" w:eastAsia="仿宋_GB2312" w:hAnsi="仿宋" w:cs="宋体" w:hint="eastAsia"/>
          <w:color w:val="000000"/>
          <w:sz w:val="32"/>
          <w:szCs w:val="32"/>
        </w:rPr>
        <w:t>。</w:t>
      </w:r>
    </w:p>
    <w:p w:rsidR="00656239" w:rsidRDefault="004C10BC">
      <w:pPr>
        <w:spacing w:line="560" w:lineRule="exact"/>
        <w:rPr>
          <w:rFonts w:ascii="仿宋_GB2312" w:eastAsia="仿宋_GB2312" w:hAnsi="仿宋" w:cs="宋体"/>
          <w:color w:val="000000"/>
          <w:sz w:val="32"/>
          <w:szCs w:val="32"/>
        </w:rPr>
      </w:pPr>
      <w:r>
        <w:rPr>
          <w:rFonts w:ascii="仿宋_GB2312" w:eastAsia="仿宋_GB2312" w:hAnsi="仿宋" w:cs="宋体" w:hint="eastAsia"/>
          <w:color w:val="000000"/>
          <w:sz w:val="32"/>
          <w:szCs w:val="32"/>
        </w:rPr>
        <w:t xml:space="preserve">    </w:t>
      </w:r>
      <w:r>
        <w:rPr>
          <w:rFonts w:ascii="仿宋_GB2312" w:eastAsia="仿宋_GB2312" w:hAnsi="仿宋" w:cs="宋体" w:hint="eastAsia"/>
          <w:color w:val="000000"/>
          <w:sz w:val="32"/>
          <w:szCs w:val="32"/>
        </w:rPr>
        <w:t>三、请各单位于</w:t>
      </w:r>
      <w:r>
        <w:rPr>
          <w:rFonts w:ascii="仿宋_GB2312" w:eastAsia="仿宋_GB2312" w:hAnsi="仿宋" w:cs="宋体" w:hint="eastAsia"/>
          <w:color w:val="000000"/>
          <w:sz w:val="32"/>
          <w:szCs w:val="32"/>
        </w:rPr>
        <w:t>8</w:t>
      </w:r>
      <w:r>
        <w:rPr>
          <w:rFonts w:ascii="仿宋_GB2312" w:eastAsia="仿宋_GB2312" w:hAnsi="仿宋" w:cs="宋体" w:hint="eastAsia"/>
          <w:color w:val="000000"/>
          <w:sz w:val="32"/>
          <w:szCs w:val="32"/>
        </w:rPr>
        <w:t>月</w:t>
      </w:r>
      <w:r>
        <w:rPr>
          <w:rFonts w:ascii="仿宋_GB2312" w:eastAsia="仿宋_GB2312" w:hAnsi="仿宋" w:cs="宋体" w:hint="eastAsia"/>
          <w:color w:val="000000"/>
          <w:sz w:val="32"/>
          <w:szCs w:val="32"/>
        </w:rPr>
        <w:t>31</w:t>
      </w:r>
      <w:r>
        <w:rPr>
          <w:rFonts w:ascii="仿宋_GB2312" w:eastAsia="仿宋_GB2312" w:hAnsi="仿宋" w:cs="宋体" w:hint="eastAsia"/>
          <w:color w:val="000000"/>
          <w:sz w:val="32"/>
          <w:szCs w:val="32"/>
        </w:rPr>
        <w:t>日前按通知要求分别将征文稿同时提交至国家安全生产应急救援指挥中心和省生产安全应急救援指挥中心。</w:t>
      </w:r>
    </w:p>
    <w:p w:rsidR="00656239" w:rsidRDefault="004C10BC">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联</w:t>
      </w:r>
      <w:r>
        <w:rPr>
          <w:rFonts w:ascii="仿宋_GB2312" w:eastAsia="仿宋_GB2312" w:hAnsi="仿宋" w:cs="宋体" w:hint="eastAsia"/>
          <w:color w:val="000000"/>
          <w:sz w:val="32"/>
          <w:szCs w:val="32"/>
        </w:rPr>
        <w:t xml:space="preserve"> </w:t>
      </w:r>
      <w:r>
        <w:rPr>
          <w:rFonts w:ascii="仿宋_GB2312" w:eastAsia="仿宋_GB2312" w:hAnsi="仿宋" w:cs="宋体" w:hint="eastAsia"/>
          <w:color w:val="000000"/>
          <w:sz w:val="32"/>
          <w:szCs w:val="32"/>
        </w:rPr>
        <w:t>系</w:t>
      </w:r>
      <w:r>
        <w:rPr>
          <w:rFonts w:ascii="仿宋_GB2312" w:eastAsia="仿宋_GB2312" w:hAnsi="仿宋" w:cs="宋体" w:hint="eastAsia"/>
          <w:color w:val="000000"/>
          <w:sz w:val="32"/>
          <w:szCs w:val="32"/>
        </w:rPr>
        <w:t xml:space="preserve"> </w:t>
      </w:r>
      <w:r>
        <w:rPr>
          <w:rFonts w:ascii="仿宋_GB2312" w:eastAsia="仿宋_GB2312" w:hAnsi="仿宋" w:cs="宋体" w:hint="eastAsia"/>
          <w:color w:val="000000"/>
          <w:sz w:val="32"/>
          <w:szCs w:val="32"/>
        </w:rPr>
        <w:t>人：吕</w:t>
      </w:r>
      <w:r>
        <w:rPr>
          <w:rFonts w:ascii="仿宋_GB2312" w:eastAsia="仿宋_GB2312" w:hAnsi="仿宋" w:cs="宋体" w:hint="eastAsia"/>
          <w:color w:val="000000"/>
          <w:sz w:val="32"/>
          <w:szCs w:val="32"/>
        </w:rPr>
        <w:t xml:space="preserve">  </w:t>
      </w:r>
      <w:r>
        <w:rPr>
          <w:rFonts w:ascii="仿宋_GB2312" w:eastAsia="仿宋_GB2312" w:hAnsi="仿宋" w:cs="宋体" w:hint="eastAsia"/>
          <w:color w:val="000000"/>
          <w:sz w:val="32"/>
          <w:szCs w:val="32"/>
        </w:rPr>
        <w:t>桢</w:t>
      </w:r>
    </w:p>
    <w:p w:rsidR="00656239" w:rsidRDefault="004C10BC">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联系电话：</w:t>
      </w:r>
      <w:r>
        <w:rPr>
          <w:rFonts w:ascii="仿宋_GB2312" w:eastAsia="仿宋_GB2312" w:hAnsi="仿宋" w:cs="宋体" w:hint="eastAsia"/>
          <w:color w:val="000000"/>
          <w:sz w:val="32"/>
          <w:szCs w:val="32"/>
        </w:rPr>
        <w:t>0371-65866635</w:t>
      </w:r>
      <w:r>
        <w:rPr>
          <w:rFonts w:ascii="仿宋_GB2312" w:eastAsia="仿宋_GB2312" w:hAnsi="仿宋" w:cs="宋体" w:hint="eastAsia"/>
          <w:color w:val="000000"/>
          <w:sz w:val="32"/>
          <w:szCs w:val="32"/>
        </w:rPr>
        <w:t>（传真）</w:t>
      </w:r>
    </w:p>
    <w:p w:rsidR="00656239" w:rsidRDefault="00656239">
      <w:pPr>
        <w:spacing w:line="560" w:lineRule="exact"/>
        <w:rPr>
          <w:rFonts w:ascii="仿宋_GB2312" w:eastAsia="仿宋_GB2312" w:hAnsi="仿宋" w:cs="宋体"/>
          <w:color w:val="000000"/>
          <w:sz w:val="32"/>
          <w:szCs w:val="32"/>
        </w:rPr>
      </w:pPr>
    </w:p>
    <w:p w:rsidR="00656239" w:rsidRDefault="004C10BC">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附件：</w:t>
      </w:r>
      <w:hyperlink r:id="rId9" w:tgtFrame="_blank" w:history="1">
        <w:r>
          <w:rPr>
            <w:rStyle w:val="a9"/>
            <w:rFonts w:ascii="仿宋_GB2312" w:eastAsia="仿宋_GB2312" w:hAnsi="仿宋" w:cs="仿宋" w:hint="eastAsia"/>
            <w:sz w:val="33"/>
            <w:szCs w:val="33"/>
            <w:shd w:val="clear" w:color="auto" w:fill="FFFFFF"/>
          </w:rPr>
          <w:t>国家安全生产应急救援指挥中心关于开展深化安全生产应急管理改革发展主题征文活动的通知</w:t>
        </w:r>
      </w:hyperlink>
    </w:p>
    <w:p w:rsidR="00656239" w:rsidRDefault="004C10BC">
      <w:pPr>
        <w:pStyle w:val="p"/>
        <w:shd w:val="clear" w:color="auto" w:fill="FFFFFF"/>
        <w:spacing w:before="0" w:beforeAutospacing="0" w:after="0" w:afterAutospacing="0" w:line="560" w:lineRule="exact"/>
        <w:ind w:leftChars="300" w:left="1430" w:hangingChars="250" w:hanging="800"/>
        <w:jc w:val="both"/>
        <w:rPr>
          <w:rFonts w:eastAsia="仿宋_GB2312"/>
          <w:sz w:val="32"/>
          <w:szCs w:val="32"/>
        </w:rPr>
      </w:pPr>
      <w:r>
        <w:rPr>
          <w:rFonts w:eastAsia="仿宋_GB2312" w:hint="eastAsia"/>
          <w:sz w:val="32"/>
          <w:szCs w:val="32"/>
        </w:rPr>
        <w:t> </w:t>
      </w:r>
    </w:p>
    <w:p w:rsidR="00656239" w:rsidRDefault="00656239">
      <w:pPr>
        <w:pStyle w:val="p"/>
        <w:shd w:val="clear" w:color="auto" w:fill="FFFFFF"/>
        <w:spacing w:before="0" w:beforeAutospacing="0" w:after="0" w:afterAutospacing="0" w:line="560" w:lineRule="exact"/>
        <w:ind w:leftChars="300" w:left="1430" w:hangingChars="250" w:hanging="800"/>
        <w:jc w:val="both"/>
        <w:rPr>
          <w:rFonts w:eastAsia="仿宋_GB2312"/>
          <w:sz w:val="32"/>
          <w:szCs w:val="32"/>
        </w:rPr>
      </w:pPr>
    </w:p>
    <w:p w:rsidR="00656239" w:rsidRDefault="00656239">
      <w:pPr>
        <w:pStyle w:val="p"/>
        <w:shd w:val="clear" w:color="auto" w:fill="FFFFFF"/>
        <w:spacing w:before="0" w:beforeAutospacing="0" w:after="0" w:afterAutospacing="0" w:line="560" w:lineRule="exact"/>
        <w:ind w:leftChars="300" w:left="1430" w:hangingChars="250" w:hanging="800"/>
        <w:jc w:val="both"/>
        <w:rPr>
          <w:rFonts w:ascii="仿宋_GB2312" w:eastAsia="仿宋_GB2312" w:hAnsi="仿宋" w:cs="仿宋"/>
          <w:kern w:val="2"/>
          <w:sz w:val="32"/>
          <w:szCs w:val="32"/>
        </w:rPr>
      </w:pPr>
    </w:p>
    <w:p w:rsidR="00656239" w:rsidRDefault="00656239">
      <w:pPr>
        <w:pStyle w:val="p"/>
        <w:shd w:val="clear" w:color="auto" w:fill="FFFFFF"/>
        <w:spacing w:before="0" w:beforeAutospacing="0" w:after="0" w:afterAutospacing="0" w:line="560" w:lineRule="exact"/>
        <w:ind w:leftChars="665" w:left="1396" w:firstLineChars="1281" w:firstLine="4099"/>
        <w:jc w:val="both"/>
        <w:rPr>
          <w:rFonts w:ascii="仿宋_GB2312" w:eastAsia="仿宋_GB2312"/>
          <w:sz w:val="32"/>
          <w:szCs w:val="32"/>
        </w:rPr>
      </w:pPr>
    </w:p>
    <w:p w:rsidR="00656239" w:rsidRDefault="00656239">
      <w:pPr>
        <w:spacing w:line="560" w:lineRule="exact"/>
        <w:rPr>
          <w:rFonts w:ascii="仿宋_GB2312" w:eastAsia="仿宋_GB2312"/>
          <w:sz w:val="32"/>
          <w:szCs w:val="32"/>
        </w:rPr>
      </w:pPr>
    </w:p>
    <w:p w:rsidR="00656239" w:rsidRDefault="00656239">
      <w:pPr>
        <w:widowControl/>
        <w:shd w:val="clear" w:color="auto" w:fill="FFFFFF"/>
        <w:adjustRightInd w:val="0"/>
        <w:snapToGrid w:val="0"/>
        <w:spacing w:line="560" w:lineRule="exact"/>
        <w:jc w:val="left"/>
        <w:rPr>
          <w:rFonts w:ascii="仿宋_GB2312" w:eastAsia="仿宋_GB2312" w:hAnsi="仿宋" w:cs="宋体"/>
          <w:color w:val="000000"/>
          <w:kern w:val="0"/>
          <w:sz w:val="32"/>
          <w:szCs w:val="32"/>
        </w:rPr>
      </w:pPr>
    </w:p>
    <w:p w:rsidR="00656239" w:rsidRDefault="00656239">
      <w:pPr>
        <w:widowControl/>
        <w:shd w:val="clear" w:color="auto" w:fill="FFFFFF"/>
        <w:adjustRightInd w:val="0"/>
        <w:snapToGrid w:val="0"/>
        <w:spacing w:line="560" w:lineRule="exact"/>
        <w:jc w:val="left"/>
        <w:rPr>
          <w:rFonts w:ascii="仿宋_GB2312" w:eastAsia="仿宋_GB2312" w:hAnsi="仿宋" w:cs="宋体" w:hint="eastAsia"/>
          <w:color w:val="000000"/>
          <w:kern w:val="0"/>
          <w:sz w:val="32"/>
          <w:szCs w:val="32"/>
        </w:rPr>
      </w:pPr>
      <w:bookmarkStart w:id="0" w:name="_GoBack"/>
      <w:bookmarkEnd w:id="0"/>
    </w:p>
    <w:p w:rsidR="00BE2D15" w:rsidRDefault="00BE2D15">
      <w:pPr>
        <w:widowControl/>
        <w:shd w:val="clear" w:color="auto" w:fill="FFFFFF"/>
        <w:adjustRightInd w:val="0"/>
        <w:snapToGrid w:val="0"/>
        <w:spacing w:line="560" w:lineRule="exact"/>
        <w:jc w:val="left"/>
        <w:rPr>
          <w:rFonts w:ascii="仿宋_GB2312" w:eastAsia="仿宋_GB2312" w:hAnsi="仿宋" w:cs="宋体"/>
          <w:color w:val="000000"/>
          <w:kern w:val="0"/>
          <w:sz w:val="32"/>
          <w:szCs w:val="32"/>
        </w:rPr>
      </w:pPr>
    </w:p>
    <w:p w:rsidR="00656239" w:rsidRDefault="00656239">
      <w:pPr>
        <w:tabs>
          <w:tab w:val="left" w:pos="6113"/>
        </w:tabs>
        <w:spacing w:line="560" w:lineRule="exact"/>
        <w:rPr>
          <w:rFonts w:ascii="Times New Roman" w:hAnsi="Times New Roman"/>
          <w:szCs w:val="20"/>
        </w:rPr>
      </w:pPr>
      <w:r w:rsidRPr="00656239">
        <w:pict>
          <v:line id="Line 2" o:spid="_x0000_s1028" style="position:absolute;left:0;text-align:left;z-index:2" from="3.6pt,35.15pt" to="445.75pt,36.15pt" o:preferrelative="t">
            <v:stroke miterlimit="2"/>
          </v:line>
        </w:pict>
      </w:r>
      <w:r w:rsidR="00C32D88">
        <w:rPr>
          <w:rFonts w:ascii="仿宋_GB2312" w:eastAsia="仿宋_GB2312" w:hAnsi="仿宋" w:hint="eastAsia"/>
          <w:sz w:val="28"/>
          <w:szCs w:val="28"/>
        </w:rPr>
        <w:t xml:space="preserve">  </w:t>
      </w:r>
      <w:r w:rsidR="004C10BC">
        <w:rPr>
          <w:rFonts w:ascii="仿宋_GB2312" w:eastAsia="仿宋_GB2312" w:hAnsi="仿宋" w:hint="eastAsia"/>
          <w:sz w:val="28"/>
          <w:szCs w:val="28"/>
        </w:rPr>
        <w:t>郑州市安全生产监督管理局办公室</w:t>
      </w:r>
      <w:r w:rsidR="004C10BC">
        <w:rPr>
          <w:rFonts w:ascii="仿宋_GB2312" w:eastAsia="仿宋_GB2312" w:hAnsi="仿宋"/>
          <w:sz w:val="28"/>
          <w:szCs w:val="28"/>
        </w:rPr>
        <w:t xml:space="preserve">       </w:t>
      </w:r>
      <w:r w:rsidR="00C32D88">
        <w:rPr>
          <w:rFonts w:ascii="仿宋_GB2312" w:eastAsia="仿宋_GB2312" w:hAnsi="仿宋" w:hint="eastAsia"/>
          <w:sz w:val="28"/>
          <w:szCs w:val="28"/>
        </w:rPr>
        <w:t xml:space="preserve">   </w:t>
      </w:r>
      <w:r w:rsidR="004C10BC">
        <w:rPr>
          <w:rFonts w:ascii="仿宋_GB2312" w:eastAsia="仿宋_GB2312" w:hAnsi="仿宋"/>
          <w:sz w:val="28"/>
          <w:szCs w:val="28"/>
        </w:rPr>
        <w:t xml:space="preserve"> 201</w:t>
      </w:r>
      <w:r w:rsidR="004C10BC">
        <w:rPr>
          <w:rFonts w:ascii="仿宋_GB2312" w:eastAsia="仿宋_GB2312" w:hAnsi="仿宋" w:hint="eastAsia"/>
          <w:sz w:val="28"/>
          <w:szCs w:val="28"/>
        </w:rPr>
        <w:t>7</w:t>
      </w:r>
      <w:r w:rsidR="004C10BC">
        <w:rPr>
          <w:rFonts w:ascii="仿宋_GB2312" w:eastAsia="仿宋_GB2312" w:hAnsi="仿宋" w:hint="eastAsia"/>
          <w:sz w:val="28"/>
          <w:szCs w:val="28"/>
        </w:rPr>
        <w:t>年</w:t>
      </w:r>
      <w:r w:rsidR="0011313F">
        <w:rPr>
          <w:rFonts w:ascii="仿宋_GB2312" w:eastAsia="仿宋_GB2312" w:hAnsi="仿宋" w:hint="eastAsia"/>
          <w:sz w:val="28"/>
          <w:szCs w:val="28"/>
        </w:rPr>
        <w:t>4</w:t>
      </w:r>
      <w:r w:rsidR="004C10BC">
        <w:rPr>
          <w:rFonts w:ascii="仿宋_GB2312" w:eastAsia="仿宋_GB2312" w:hAnsi="仿宋" w:hint="eastAsia"/>
          <w:sz w:val="28"/>
          <w:szCs w:val="28"/>
        </w:rPr>
        <w:t>月</w:t>
      </w:r>
      <w:r w:rsidR="0011313F">
        <w:rPr>
          <w:rFonts w:ascii="仿宋_GB2312" w:eastAsia="仿宋_GB2312" w:hAnsi="仿宋" w:hint="eastAsia"/>
          <w:sz w:val="28"/>
          <w:szCs w:val="28"/>
        </w:rPr>
        <w:t>13</w:t>
      </w:r>
      <w:r w:rsidR="004C10BC">
        <w:rPr>
          <w:rFonts w:ascii="仿宋_GB2312" w:eastAsia="仿宋_GB2312" w:hAnsi="仿宋" w:hint="eastAsia"/>
          <w:sz w:val="28"/>
          <w:szCs w:val="28"/>
        </w:rPr>
        <w:t>日印发</w:t>
      </w:r>
      <w:r w:rsidRPr="00656239">
        <w:pict>
          <v:line id="Line 3" o:spid="_x0000_s1029" style="position:absolute;left:0;text-align:left;z-index:1;mso-position-horizontal-relative:text;mso-position-vertical-relative:text" from="2.85pt,4.65pt" to="445pt,5.65pt" o:preferrelative="t">
            <v:stroke miterlimit="2"/>
          </v:line>
        </w:pict>
      </w:r>
    </w:p>
    <w:sectPr w:rsidR="00656239" w:rsidSect="00656239">
      <w:footerReference w:type="even" r:id="rId10"/>
      <w:footerReference w:type="default" r:id="rId11"/>
      <w:pgSz w:w="11906" w:h="16838"/>
      <w:pgMar w:top="2154" w:right="1474" w:bottom="1984" w:left="1588" w:header="851" w:footer="1247"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0BC" w:rsidRDefault="004C10BC" w:rsidP="00656239">
      <w:r>
        <w:separator/>
      </w:r>
    </w:p>
  </w:endnote>
  <w:endnote w:type="continuationSeparator" w:id="1">
    <w:p w:rsidR="004C10BC" w:rsidRDefault="004C10BC" w:rsidP="00656239">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39" w:rsidRDefault="00656239">
    <w:pPr>
      <w:pStyle w:val="a4"/>
    </w:pPr>
    <w:r>
      <w:pict>
        <v:shapetype id="_x0000_t202" coordsize="21600,21600" o:spt="202" path="m,l,21600r21600,l21600,xe">
          <v:stroke joinstyle="miter"/>
          <v:path gradientshapeok="t" o:connecttype="rect"/>
        </v:shapetype>
        <v:shape id="文本框8" o:spid="_x0000_s2049" type="#_x0000_t202" style="position:absolute;margin-left:104pt;margin-top:0;width:2in;height:2in;z-index:2;mso-wrap-style:none;mso-position-horizontal:outside;mso-position-horizontal-relative:margin" o:preferrelative="t" filled="f" stroked="f">
          <v:textbox style="mso-fit-shape-to-text:t" inset="0,0,0,0">
            <w:txbxContent>
              <w:p w:rsidR="00656239" w:rsidRDefault="00656239" w:rsidP="00E66F0A">
                <w:pPr>
                  <w:numPr>
                    <w:ilvl w:val="0"/>
                    <w:numId w:val="1"/>
                  </w:numPr>
                  <w:snapToGrid w:val="0"/>
                  <w:rPr>
                    <w:rFonts w:ascii="仿宋_GB2312" w:eastAsia="仿宋_GB2312" w:hAnsi="仿宋_GB2312" w:cs="仿宋_GB2312"/>
                    <w:sz w:val="28"/>
                    <w:szCs w:val="28"/>
                  </w:rPr>
                </w:pPr>
                <w:r w:rsidRPr="00E66F0A">
                  <w:rPr>
                    <w:rFonts w:ascii="仿宋_GB2312" w:eastAsia="仿宋_GB2312" w:hAnsi="仿宋_GB2312" w:cs="仿宋_GB2312" w:hint="eastAsia"/>
                    <w:sz w:val="28"/>
                    <w:szCs w:val="28"/>
                  </w:rPr>
                  <w:fldChar w:fldCharType="begin"/>
                </w:r>
                <w:r w:rsidR="004C10BC" w:rsidRPr="00E66F0A">
                  <w:rPr>
                    <w:rFonts w:ascii="仿宋_GB2312" w:eastAsia="仿宋_GB2312" w:hAnsi="仿宋_GB2312" w:cs="仿宋_GB2312" w:hint="eastAsia"/>
                    <w:sz w:val="28"/>
                    <w:szCs w:val="28"/>
                  </w:rPr>
                  <w:instrText xml:space="preserve"> PAGE  \* MERGEFORMAT </w:instrText>
                </w:r>
                <w:r w:rsidRPr="00E66F0A">
                  <w:rPr>
                    <w:rFonts w:ascii="仿宋_GB2312" w:eastAsia="仿宋_GB2312" w:hAnsi="仿宋_GB2312" w:cs="仿宋_GB2312" w:hint="eastAsia"/>
                    <w:sz w:val="28"/>
                    <w:szCs w:val="28"/>
                  </w:rPr>
                  <w:fldChar w:fldCharType="separate"/>
                </w:r>
                <w:r w:rsidR="00C32D88" w:rsidRPr="00C32D88">
                  <w:rPr>
                    <w:noProof/>
                    <w:sz w:val="28"/>
                  </w:rPr>
                  <w:t>4</w:t>
                </w:r>
                <w:r w:rsidRPr="00E66F0A">
                  <w:rPr>
                    <w:rFonts w:ascii="仿宋_GB2312" w:eastAsia="仿宋_GB2312" w:hAnsi="仿宋_GB2312" w:cs="仿宋_GB2312" w:hint="eastAsia"/>
                    <w:sz w:val="28"/>
                    <w:szCs w:val="28"/>
                  </w:rPr>
                  <w:fldChar w:fldCharType="end"/>
                </w:r>
                <w:r w:rsidR="00E66F0A">
                  <w:rPr>
                    <w:rFonts w:ascii="仿宋_GB2312" w:eastAsia="仿宋_GB2312" w:hAnsi="仿宋_GB2312" w:cs="仿宋_GB2312" w:hint="eastAsia"/>
                    <w:sz w:val="28"/>
                    <w:szCs w:val="28"/>
                  </w:rPr>
                  <w:t xml:space="preserve"> </w:t>
                </w:r>
                <w:r w:rsidR="004C10BC">
                  <w:rPr>
                    <w:rFonts w:ascii="仿宋_GB2312" w:eastAsia="仿宋_GB2312" w:hAnsi="仿宋_GB2312" w:cs="仿宋_GB2312"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39" w:rsidRDefault="00656239">
    <w:pPr>
      <w:pStyle w:val="a4"/>
      <w:rPr>
        <w:rFonts w:ascii="仿宋_GB2312" w:eastAsia="仿宋_GB2312" w:hAnsi="仿宋_GB2312" w:cs="仿宋_GB2312"/>
        <w:sz w:val="28"/>
      </w:rPr>
    </w:pPr>
    <w:r w:rsidRPr="00656239">
      <w:rPr>
        <w:sz w:val="28"/>
      </w:rPr>
      <w:pict>
        <v:shapetype id="_x0000_t202" coordsize="21600,21600" o:spt="202" path="m,l,21600r21600,l21600,xe">
          <v:stroke joinstyle="miter"/>
          <v:path gradientshapeok="t" o:connecttype="rect"/>
        </v:shapetype>
        <v:shape id="文本框7" o:spid="_x0000_s2050" type="#_x0000_t202" style="position:absolute;margin-left:104pt;margin-top:0;width:2in;height:2in;z-index:1;mso-wrap-style:none;mso-position-horizontal:outside;mso-position-horizontal-relative:margin" o:preferrelative="t" filled="f" stroked="f">
          <v:textbox style="mso-fit-shape-to-text:t" inset="0,0,0,0">
            <w:txbxContent>
              <w:p w:rsidR="00656239" w:rsidRDefault="00656239" w:rsidP="00E66F0A">
                <w:pPr>
                  <w:numPr>
                    <w:ilvl w:val="0"/>
                    <w:numId w:val="2"/>
                  </w:numPr>
                  <w:snapToGrid w:val="0"/>
                  <w:rPr>
                    <w:sz w:val="18"/>
                  </w:rPr>
                </w:pPr>
                <w:r w:rsidRPr="00E66F0A">
                  <w:rPr>
                    <w:rFonts w:ascii="仿宋_GB2312" w:eastAsia="仿宋_GB2312" w:hAnsi="仿宋_GB2312" w:cs="仿宋_GB2312" w:hint="eastAsia"/>
                    <w:sz w:val="28"/>
                    <w:szCs w:val="28"/>
                  </w:rPr>
                  <w:fldChar w:fldCharType="begin"/>
                </w:r>
                <w:r w:rsidR="004C10BC" w:rsidRPr="00E66F0A">
                  <w:rPr>
                    <w:rFonts w:ascii="仿宋_GB2312" w:eastAsia="仿宋_GB2312" w:hAnsi="仿宋_GB2312" w:cs="仿宋_GB2312" w:hint="eastAsia"/>
                    <w:sz w:val="28"/>
                    <w:szCs w:val="28"/>
                  </w:rPr>
                  <w:instrText xml:space="preserve"> PAGE  \* MERGEFORMAT </w:instrText>
                </w:r>
                <w:r w:rsidRPr="00E66F0A">
                  <w:rPr>
                    <w:rFonts w:ascii="仿宋_GB2312" w:eastAsia="仿宋_GB2312" w:hAnsi="仿宋_GB2312" w:cs="仿宋_GB2312" w:hint="eastAsia"/>
                    <w:sz w:val="28"/>
                    <w:szCs w:val="28"/>
                  </w:rPr>
                  <w:fldChar w:fldCharType="separate"/>
                </w:r>
                <w:r w:rsidR="00C32D88" w:rsidRPr="00C32D88">
                  <w:rPr>
                    <w:noProof/>
                    <w:sz w:val="28"/>
                  </w:rPr>
                  <w:t>3</w:t>
                </w:r>
                <w:r w:rsidRPr="00E66F0A">
                  <w:rPr>
                    <w:rFonts w:ascii="仿宋_GB2312" w:eastAsia="仿宋_GB2312" w:hAnsi="仿宋_GB2312" w:cs="仿宋_GB2312" w:hint="eastAsia"/>
                    <w:sz w:val="28"/>
                    <w:szCs w:val="28"/>
                  </w:rPr>
                  <w:fldChar w:fldCharType="end"/>
                </w:r>
                <w:r w:rsidR="00E66F0A">
                  <w:rPr>
                    <w:rFonts w:ascii="仿宋_GB2312" w:eastAsia="仿宋_GB2312" w:hAnsi="仿宋_GB2312" w:cs="仿宋_GB2312" w:hint="eastAsia"/>
                    <w:sz w:val="28"/>
                    <w:szCs w:val="28"/>
                  </w:rPr>
                  <w:t xml:space="preserve"> </w:t>
                </w:r>
                <w:r w:rsidR="004C10BC">
                  <w:rPr>
                    <w:rFonts w:ascii="仿宋_GB2312" w:eastAsia="仿宋_GB2312" w:hAnsi="仿宋_GB2312" w:cs="仿宋_GB2312"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0BC" w:rsidRDefault="004C10BC" w:rsidP="00656239">
      <w:r>
        <w:separator/>
      </w:r>
    </w:p>
  </w:footnote>
  <w:footnote w:type="continuationSeparator" w:id="1">
    <w:p w:rsidR="004C10BC" w:rsidRDefault="004C10BC" w:rsidP="00656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96C"/>
    <w:multiLevelType w:val="hybridMultilevel"/>
    <w:tmpl w:val="73BA0F8C"/>
    <w:lvl w:ilvl="0" w:tplc="EE6E8BD8">
      <w:numFmt w:val="bullet"/>
      <w:lvlText w:val="—"/>
      <w:lvlJc w:val="left"/>
      <w:pPr>
        <w:ind w:left="360" w:hanging="360"/>
      </w:pPr>
      <w:rPr>
        <w:rFonts w:ascii="仿宋_GB2312" w:eastAsia="仿宋_GB2312" w:hAnsi="仿宋_GB2312" w:cs="仿宋_GB2312"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2035B59"/>
    <w:multiLevelType w:val="hybridMultilevel"/>
    <w:tmpl w:val="C798BE00"/>
    <w:lvl w:ilvl="0" w:tplc="157C8848">
      <w:numFmt w:val="bullet"/>
      <w:lvlText w:val="—"/>
      <w:lvlJc w:val="left"/>
      <w:pPr>
        <w:ind w:left="360" w:hanging="360"/>
      </w:pPr>
      <w:rPr>
        <w:rFonts w:ascii="仿宋_GB2312" w:eastAsia="仿宋_GB2312" w:hAnsi="仿宋_GB2312" w:cs="仿宋_GB2312"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6239"/>
    <w:rsid w:val="0011313F"/>
    <w:rsid w:val="002439C5"/>
    <w:rsid w:val="004012B5"/>
    <w:rsid w:val="00470107"/>
    <w:rsid w:val="004C10BC"/>
    <w:rsid w:val="00571121"/>
    <w:rsid w:val="00656239"/>
    <w:rsid w:val="00BE2D15"/>
    <w:rsid w:val="00C32D88"/>
    <w:rsid w:val="00C54246"/>
    <w:rsid w:val="00C8720A"/>
    <w:rsid w:val="00D3384C"/>
    <w:rsid w:val="00D56693"/>
    <w:rsid w:val="00E66F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1"/>
    <w:lsdException w:name="Subtitle" w:locked="1" w:semiHidden="0" w:unhideWhenUsed="0" w:qFormat="1"/>
    <w:lsdException w:name="Hyperlink" w:uiPriority="99"/>
    <w:lsdException w:name="Strong" w:semiHidden="0" w:uiPriority="99"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39"/>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56239"/>
    <w:rPr>
      <w:sz w:val="18"/>
      <w:szCs w:val="18"/>
    </w:rPr>
  </w:style>
  <w:style w:type="paragraph" w:styleId="a4">
    <w:name w:val="footer"/>
    <w:basedOn w:val="a"/>
    <w:link w:val="Char0"/>
    <w:uiPriority w:val="99"/>
    <w:rsid w:val="00656239"/>
    <w:pPr>
      <w:tabs>
        <w:tab w:val="center" w:pos="4153"/>
        <w:tab w:val="right" w:pos="8306"/>
      </w:tabs>
      <w:snapToGrid w:val="0"/>
      <w:jc w:val="left"/>
    </w:pPr>
    <w:rPr>
      <w:sz w:val="18"/>
      <w:szCs w:val="18"/>
    </w:rPr>
  </w:style>
  <w:style w:type="paragraph" w:styleId="a5">
    <w:name w:val="header"/>
    <w:basedOn w:val="a"/>
    <w:link w:val="Char1"/>
    <w:uiPriority w:val="99"/>
    <w:rsid w:val="0065623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656239"/>
    <w:pPr>
      <w:widowControl/>
      <w:spacing w:before="100" w:beforeAutospacing="1" w:after="100" w:afterAutospacing="1"/>
      <w:jc w:val="left"/>
    </w:pPr>
    <w:rPr>
      <w:rFonts w:ascii="宋体" w:eastAsia="仿宋_GB2312" w:hAnsi="宋体" w:cs="宋体"/>
      <w:kern w:val="0"/>
      <w:sz w:val="24"/>
      <w:szCs w:val="24"/>
    </w:rPr>
  </w:style>
  <w:style w:type="character" w:styleId="a7">
    <w:name w:val="Strong"/>
    <w:basedOn w:val="a0"/>
    <w:uiPriority w:val="99"/>
    <w:qFormat/>
    <w:rsid w:val="00656239"/>
    <w:rPr>
      <w:rFonts w:cs="Times New Roman"/>
      <w:b/>
      <w:bCs/>
    </w:rPr>
  </w:style>
  <w:style w:type="character" w:styleId="a8">
    <w:name w:val="page number"/>
    <w:basedOn w:val="a0"/>
    <w:uiPriority w:val="99"/>
    <w:rsid w:val="00656239"/>
    <w:rPr>
      <w:rFonts w:cs="Times New Roman"/>
    </w:rPr>
  </w:style>
  <w:style w:type="character" w:styleId="a9">
    <w:name w:val="Hyperlink"/>
    <w:basedOn w:val="a0"/>
    <w:uiPriority w:val="99"/>
    <w:semiHidden/>
    <w:unhideWhenUsed/>
    <w:rsid w:val="00656239"/>
    <w:rPr>
      <w:color w:val="000000"/>
      <w:sz w:val="18"/>
      <w:szCs w:val="18"/>
      <w:u w:val="none"/>
    </w:rPr>
  </w:style>
  <w:style w:type="paragraph" w:customStyle="1" w:styleId="p0">
    <w:name w:val="p0"/>
    <w:basedOn w:val="a"/>
    <w:rsid w:val="00656239"/>
    <w:pPr>
      <w:widowControl/>
    </w:pPr>
    <w:rPr>
      <w:rFonts w:ascii="Times New Roman" w:eastAsia="仿宋_GB2312" w:hAnsi="Times New Roman"/>
      <w:kern w:val="0"/>
      <w:sz w:val="32"/>
      <w:szCs w:val="32"/>
    </w:rPr>
  </w:style>
  <w:style w:type="paragraph" w:customStyle="1" w:styleId="p">
    <w:name w:val="p"/>
    <w:basedOn w:val="a"/>
    <w:rsid w:val="00656239"/>
    <w:pPr>
      <w:widowControl/>
      <w:spacing w:before="100" w:beforeAutospacing="1" w:after="100" w:afterAutospacing="1"/>
      <w:jc w:val="left"/>
    </w:pPr>
    <w:rPr>
      <w:rFonts w:ascii="宋体" w:hAnsi="宋体" w:cs="宋体"/>
      <w:kern w:val="0"/>
      <w:sz w:val="24"/>
      <w:szCs w:val="24"/>
    </w:rPr>
  </w:style>
  <w:style w:type="character" w:customStyle="1" w:styleId="Char0">
    <w:name w:val="页脚 Char"/>
    <w:basedOn w:val="a0"/>
    <w:link w:val="a4"/>
    <w:uiPriority w:val="99"/>
    <w:rsid w:val="00656239"/>
    <w:rPr>
      <w:rFonts w:cs="Times New Roman"/>
      <w:sz w:val="18"/>
      <w:szCs w:val="18"/>
    </w:rPr>
  </w:style>
  <w:style w:type="character" w:customStyle="1" w:styleId="Char1">
    <w:name w:val="页眉 Char"/>
    <w:basedOn w:val="a0"/>
    <w:link w:val="a5"/>
    <w:uiPriority w:val="99"/>
    <w:rsid w:val="00656239"/>
    <w:rPr>
      <w:rFonts w:cs="Times New Roman"/>
      <w:sz w:val="18"/>
      <w:szCs w:val="18"/>
    </w:rPr>
  </w:style>
  <w:style w:type="character" w:customStyle="1" w:styleId="Char">
    <w:name w:val="批注框文本 Char"/>
    <w:basedOn w:val="a0"/>
    <w:link w:val="a3"/>
    <w:uiPriority w:val="99"/>
    <w:rsid w:val="00656239"/>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hnsaqscw.gov.cn/upload/201704/2017041016473159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680C93-1175-4A4B-BC26-D08EB84C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193</Words>
  <Characters>1102</Characters>
  <Application>Microsoft Office Word</Application>
  <DocSecurity>0</DocSecurity>
  <Lines>9</Lines>
  <Paragraphs>2</Paragraphs>
  <ScaleCrop>false</ScaleCrop>
  <Company>Microsoft</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郑安监管〔2016〕38号</dc:title>
  <dc:creator>dell</dc:creator>
  <cp:lastModifiedBy>Administrator</cp:lastModifiedBy>
  <cp:revision>30</cp:revision>
  <cp:lastPrinted>2017-04-13T02:41:00Z</cp:lastPrinted>
  <dcterms:created xsi:type="dcterms:W3CDTF">2016-03-30T07:33:00Z</dcterms:created>
  <dcterms:modified xsi:type="dcterms:W3CDTF">2017-04-13T02:43:00Z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