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image/x-emf" PartName="/word/media/image1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before="0" w:after="0"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before="0" w:after="0"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before="0" w:after="0"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before="0" w:after="0"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before="0" w:after="0"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before="0" w:after="0"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wordWrap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郑安监管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〔2017〕62号</w:t>
      </w:r>
      <w:bookmarkStart w:id="0" w:name="_GoBack"/>
      <w:bookmarkEnd w:id="0"/>
    </w:p>
    <w:p>
      <w:pPr>
        <w:wordWrap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宋体" w:hAnsi="宋体" w:eastAsia="方正小标宋简体" w:cs="宋体"/>
          <w:b w:val="0"/>
          <w:bCs/>
          <w:sz w:val="44"/>
          <w:szCs w:val="44"/>
          <w:lang w:eastAsia="zh-CN"/>
        </w:rPr>
      </w:pPr>
    </w:p>
    <w:p>
      <w:pPr>
        <w:wordWrap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宋体" w:hAnsi="宋体" w:eastAsia="方正小标宋简体" w:cs="宋体"/>
          <w:b w:val="0"/>
          <w:bCs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简体"/>
          <w:b w:val="0"/>
          <w:i w:val="0"/>
          <w:color w:val="auto"/>
          <w:sz w:val="44"/>
          <w:u w:val="none"/>
          <w:lang w:eastAsia="zh-CN"/>
        </w:rPr>
      </w:pPr>
      <w:r>
        <w:rPr>
          <w:rFonts w:hint="eastAsia" w:ascii="宋体" w:hAnsi="宋体" w:eastAsia="方正小标宋简体"/>
          <w:b w:val="0"/>
          <w:i w:val="0"/>
          <w:color w:val="auto"/>
          <w:sz w:val="44"/>
          <w:u w:val="none"/>
          <w:lang w:eastAsia="zh-CN"/>
        </w:rPr>
        <w:t>郑州市安全生产监督管理局</w:t>
      </w:r>
    </w:p>
    <w:p>
      <w:pPr>
        <w:widowControl w:val="0"/>
        <w:wordWrap/>
        <w:autoSpaceDN w:val="0"/>
        <w:adjustRightInd/>
        <w:snapToGrid/>
        <w:spacing w:beforeAutospacing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简体"/>
          <w:b w:val="0"/>
          <w:i w:val="0"/>
          <w:color w:val="auto"/>
          <w:sz w:val="44"/>
          <w:u w:val="none"/>
          <w:lang w:eastAsia="zh-CN"/>
        </w:rPr>
      </w:pPr>
      <w:r>
        <w:rPr>
          <w:rFonts w:hint="default" w:ascii="宋体" w:hAnsi="宋体" w:eastAsia="方正小标宋简体"/>
          <w:b w:val="0"/>
          <w:i w:val="0"/>
          <w:color w:val="auto"/>
          <w:sz w:val="44"/>
          <w:u w:val="none"/>
          <w:lang w:eastAsia="zh-CN"/>
        </w:rPr>
        <w:t>关于</w:t>
      </w:r>
      <w:r>
        <w:rPr>
          <w:rFonts w:hint="eastAsia" w:ascii="宋体" w:hAnsi="宋体" w:eastAsia="方正小标宋简体"/>
          <w:b w:val="0"/>
          <w:i w:val="0"/>
          <w:color w:val="auto"/>
          <w:sz w:val="44"/>
          <w:u w:val="none"/>
          <w:lang w:eastAsia="zh-CN"/>
        </w:rPr>
        <w:t>转发《河南省安全生产监督管理局关于</w:t>
      </w:r>
    </w:p>
    <w:p>
      <w:pPr>
        <w:widowControl w:val="0"/>
        <w:wordWrap/>
        <w:autoSpaceDN w:val="0"/>
        <w:adjustRightInd/>
        <w:snapToGrid/>
        <w:spacing w:beforeAutospacing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宋体" w:hAnsi="宋体" w:eastAsia="方正小标宋简体"/>
          <w:b w:val="0"/>
          <w:i w:val="0"/>
          <w:color w:val="auto"/>
          <w:sz w:val="44"/>
          <w:u w:val="none"/>
          <w:lang w:eastAsia="zh-CN"/>
        </w:rPr>
      </w:pPr>
      <w:r>
        <w:rPr>
          <w:rFonts w:hint="eastAsia" w:ascii="宋体" w:hAnsi="宋体" w:eastAsia="方正小标宋简体"/>
          <w:b w:val="0"/>
          <w:i w:val="0"/>
          <w:color w:val="auto"/>
          <w:sz w:val="44"/>
          <w:u w:val="none"/>
          <w:lang w:eastAsia="zh-CN"/>
        </w:rPr>
        <w:t>继续开展职业病危害防治评估工作的通知》的</w:t>
      </w:r>
    </w:p>
    <w:p>
      <w:pPr>
        <w:widowControl w:val="0"/>
        <w:wordWrap/>
        <w:autoSpaceDN w:val="0"/>
        <w:adjustRightInd/>
        <w:snapToGrid/>
        <w:spacing w:beforeAutospacing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宋体" w:hAnsi="宋体" w:eastAsia="方正小标宋简体"/>
          <w:b w:val="0"/>
          <w:i w:val="0"/>
          <w:color w:val="auto"/>
          <w:sz w:val="44"/>
          <w:u w:val="none"/>
          <w:lang w:eastAsia="zh-CN"/>
        </w:rPr>
      </w:pPr>
      <w:r>
        <w:rPr>
          <w:rFonts w:hint="default" w:ascii="宋体" w:hAnsi="宋体" w:eastAsia="方正小标宋简体"/>
          <w:b w:val="0"/>
          <w:i w:val="0"/>
          <w:color w:val="auto"/>
          <w:sz w:val="44"/>
          <w:u w:val="none"/>
          <w:lang w:eastAsia="zh-CN"/>
        </w:rPr>
        <w:t>通</w:t>
      </w:r>
      <w:r>
        <w:rPr>
          <w:rFonts w:hint="eastAsia" w:ascii="宋体" w:hAnsi="宋体" w:eastAsia="方正小标宋简体"/>
          <w:b w:val="0"/>
          <w:i w:val="0"/>
          <w:color w:val="auto"/>
          <w:sz w:val="44"/>
          <w:u w:val="none"/>
          <w:lang w:val="en-US" w:eastAsia="zh-CN"/>
        </w:rPr>
        <w:t xml:space="preserve">  </w:t>
      </w:r>
      <w:r>
        <w:rPr>
          <w:rFonts w:hint="default" w:ascii="宋体" w:hAnsi="宋体" w:eastAsia="方正小标宋简体"/>
          <w:b w:val="0"/>
          <w:i w:val="0"/>
          <w:color w:val="auto"/>
          <w:sz w:val="44"/>
          <w:u w:val="none"/>
          <w:lang w:eastAsia="zh-CN"/>
        </w:rPr>
        <w:t>知</w:t>
      </w:r>
    </w:p>
    <w:p>
      <w:pPr>
        <w:widowControl w:val="0"/>
        <w:wordWrap/>
        <w:autoSpaceDN w:val="0"/>
        <w:adjustRightInd/>
        <w:snapToGrid/>
        <w:spacing w:beforeAutospacing="0" w:afterAutospacing="0" w:line="560" w:lineRule="exact"/>
        <w:ind w:left="0" w:leftChars="0" w:right="0" w:firstLine="0"/>
        <w:jc w:val="center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</w:pPr>
    </w:p>
    <w:p>
      <w:pPr>
        <w:widowControl w:val="0"/>
        <w:wordWrap/>
        <w:autoSpaceDN w:val="0"/>
        <w:adjustRightInd/>
        <w:snapToGrid/>
        <w:spacing w:beforeAutospacing="0" w:afterAutospacing="0" w:line="560" w:lineRule="exact"/>
        <w:ind w:left="0" w:leftChars="0" w:right="0" w:firstLine="0"/>
        <w:jc w:val="both"/>
        <w:textAlignment w:val="auto"/>
        <w:outlineLvl w:val="9"/>
        <w:rPr>
          <w:rFonts w:hint="default" w:ascii="Times New Roman" w:hAnsi="宋体"/>
          <w:b w:val="0"/>
          <w:i w:val="0"/>
          <w:color w:val="000000"/>
          <w:sz w:val="21"/>
        </w:rPr>
      </w:pPr>
      <w:r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  <w:t>各县（市</w:t>
      </w: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  <w:t>、区</w:t>
      </w:r>
      <w:r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  <w:t>）安全生产监督管理局：</w:t>
      </w:r>
    </w:p>
    <w:p>
      <w:pPr>
        <w:widowControl w:val="0"/>
        <w:wordWrap/>
        <w:autoSpaceDN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</w:pPr>
      <w:r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  <w:t>现将</w:t>
      </w: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  <w:t>河南省安全生产监督管理局</w:t>
      </w:r>
      <w:r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  <w:t>《</w:t>
      </w: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  <w:t>关于继续开展职业病危害防治评估工作的通知</w:t>
      </w:r>
      <w:r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  <w:t>》</w:t>
      </w: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  <w:t>转</w:t>
      </w:r>
      <w:r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  <w:t>发你们，请认真</w:t>
      </w: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  <w:t>抓好落实，并就做好评估工作提出如下要求：</w:t>
      </w:r>
    </w:p>
    <w:p>
      <w:pPr>
        <w:widowControl w:val="0"/>
        <w:numPr>
          <w:numId w:val="0"/>
        </w:numPr>
        <w:wordWrap/>
        <w:adjustRightInd/>
        <w:snapToGrid/>
        <w:spacing w:beforeAutospacing="0" w:afterAutospacing="0" w:line="560" w:lineRule="exact"/>
        <w:ind w:left="0" w:leftChars="0" w:right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一、高度重视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。各地要充分认识做好职业病危害防治评估工作的重要性，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切实加强组织领导，周密安排部署，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指定专人负责本次评估工作，并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采取有力措施</w:t>
      </w:r>
      <w:r>
        <w:rPr>
          <w:rFonts w:hint="eastAsia" w:ascii="仿宋_GB2312" w:hAnsi="仿宋_GB2312" w:eastAsia="仿宋_GB2312"/>
          <w:sz w:val="32"/>
          <w:u w:val="none"/>
          <w:shd w:val="clear" w:color="auto" w:fill="FFFFFF"/>
          <w:lang w:eastAsia="zh-CN"/>
        </w:rPr>
        <w:t>做好迎接省局对我市职业病危害防治评估的各项准备工作。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Autospacing="0" w:after="0" w:afterAutospacing="0" w:line="520" w:lineRule="exact"/>
        <w:ind w:left="0" w:leftChars="0" w:right="0"/>
        <w:jc w:val="left"/>
        <w:textAlignment w:val="auto"/>
        <w:outlineLvl w:val="9"/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突出重点</w:t>
      </w:r>
      <w:r>
        <w:rPr>
          <w:rFonts w:hint="default" w:ascii="楷体_GB2312" w:hAnsi="宋体"/>
          <w:sz w:val="32"/>
          <w:u w:val="none"/>
          <w:shd w:val="clear" w:color="auto" w:fill="FFFFFF"/>
        </w:rPr>
        <w:t>。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各</w:t>
      </w:r>
      <w:r>
        <w:rPr>
          <w:rFonts w:hint="eastAsia" w:ascii="仿宋_GB2312" w:hAnsi="仿宋_GB2312" w:eastAsia="仿宋_GB2312"/>
          <w:sz w:val="32"/>
          <w:u w:val="none"/>
          <w:shd w:val="clear" w:color="auto" w:fill="FFFFFF"/>
          <w:lang w:eastAsia="zh-CN"/>
        </w:rPr>
        <w:t>单位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推荐的备选用人单位应覆盖大、中、小、微型企业，且</w:t>
      </w:r>
      <w:r>
        <w:rPr>
          <w:rFonts w:hint="eastAsia" w:ascii="仿宋_GB2312" w:hAnsi="仿宋_GB2312" w:eastAsia="仿宋_GB2312"/>
          <w:sz w:val="32"/>
          <w:u w:val="none"/>
          <w:shd w:val="clear" w:color="auto" w:fill="FFFFFF"/>
          <w:lang w:eastAsia="zh-CN"/>
        </w:rPr>
        <w:t>存在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职业病危害严重的</w:t>
      </w:r>
      <w:r>
        <w:rPr>
          <w:rFonts w:hint="eastAsia" w:ascii="仿宋_GB2312" w:hAnsi="仿宋_GB2312" w:eastAsia="仿宋_GB2312"/>
          <w:sz w:val="32"/>
          <w:u w:val="none"/>
          <w:shd w:val="clear" w:color="auto" w:fill="FFFFFF"/>
          <w:lang w:eastAsia="zh-CN"/>
        </w:rPr>
        <w:t>用人单位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应占到</w:t>
      </w:r>
      <w:r>
        <w:rPr>
          <w:rFonts w:hint="eastAsia" w:ascii="宋体" w:hAnsi="宋体"/>
          <w:sz w:val="32"/>
          <w:u w:val="none"/>
          <w:shd w:val="clear" w:color="auto" w:fill="FFFFFF"/>
          <w:lang w:val="en-US" w:eastAsia="zh-CN"/>
        </w:rPr>
        <w:t>8</w:t>
      </w:r>
      <w:r>
        <w:rPr>
          <w:rFonts w:hint="default" w:ascii="宋体" w:hAnsi="宋体" w:eastAsia="宋体"/>
          <w:sz w:val="32"/>
          <w:u w:val="none"/>
          <w:shd w:val="clear" w:color="auto" w:fill="FFFFFF"/>
          <w:lang w:eastAsia="zh-CN"/>
        </w:rPr>
        <w:t>0%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以上。</w:t>
      </w:r>
      <w:r>
        <w:rPr>
          <w:rFonts w:hint="eastAsia" w:ascii="仿宋_GB2312" w:hAnsi="仿宋_GB2312" w:eastAsia="仿宋_GB2312"/>
          <w:sz w:val="32"/>
          <w:u w:val="none"/>
          <w:shd w:val="clear" w:color="auto" w:fill="FFFFFF"/>
          <w:lang w:eastAsia="zh-CN"/>
        </w:rPr>
        <w:t>特别是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陶瓷生产</w:t>
      </w:r>
      <w:r>
        <w:rPr>
          <w:rFonts w:hint="eastAsia" w:ascii="仿宋_GB2312" w:hAnsi="仿宋_GB2312" w:eastAsia="仿宋_GB2312"/>
          <w:sz w:val="32"/>
          <w:u w:val="none"/>
          <w:shd w:val="clear" w:color="auto" w:fill="FFFFFF"/>
          <w:lang w:eastAsia="zh-CN"/>
        </w:rPr>
        <w:t>、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耐火材料制造</w:t>
      </w:r>
      <w:r>
        <w:rPr>
          <w:rFonts w:hint="eastAsia" w:ascii="仿宋_GB2312" w:hAnsi="仿宋_GB2312" w:eastAsia="仿宋_GB2312"/>
          <w:sz w:val="32"/>
          <w:u w:val="none"/>
          <w:shd w:val="clear" w:color="auto" w:fill="FFFFFF"/>
          <w:lang w:eastAsia="zh-CN"/>
        </w:rPr>
        <w:t>、木制家具生产、机械加工、水泥生产、电子产品生产、危险化学品生产等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企业</w:t>
      </w:r>
      <w:r>
        <w:rPr>
          <w:rFonts w:hint="eastAsia" w:ascii="仿宋_GB2312" w:hAnsi="仿宋_GB2312" w:eastAsia="仿宋_GB2312"/>
          <w:sz w:val="32"/>
          <w:u w:val="none"/>
          <w:shd w:val="clear" w:color="auto" w:fill="FFFFFF"/>
          <w:lang w:eastAsia="zh-CN"/>
        </w:rPr>
        <w:t>尽量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纳入评估范围；没有上述企业的</w:t>
      </w:r>
      <w:r>
        <w:rPr>
          <w:rFonts w:hint="eastAsia" w:ascii="仿宋_GB2312" w:hAnsi="仿宋_GB2312" w:eastAsia="仿宋_GB2312"/>
          <w:sz w:val="32"/>
          <w:u w:val="none"/>
          <w:shd w:val="clear" w:color="auto" w:fill="FFFFFF"/>
          <w:lang w:eastAsia="zh-CN"/>
        </w:rPr>
        <w:t>县（市、区）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，应重点将本辖区本年度开展专项治理行业</w:t>
      </w:r>
      <w:r>
        <w:rPr>
          <w:rFonts w:hint="eastAsia" w:ascii="仿宋_GB2312" w:hAnsi="仿宋_GB2312" w:eastAsia="仿宋_GB2312"/>
          <w:sz w:val="32"/>
          <w:u w:val="none"/>
          <w:shd w:val="clear" w:color="auto" w:fill="FFFFFF"/>
          <w:lang w:eastAsia="zh-CN"/>
        </w:rPr>
        <w:t>的</w:t>
      </w:r>
      <w:r>
        <w:rPr>
          <w:rFonts w:hint="default" w:ascii="仿宋_GB2312" w:hAnsi="仿宋_GB2312" w:eastAsia="仿宋_GB2312"/>
          <w:sz w:val="32"/>
          <w:u w:val="none"/>
          <w:shd w:val="clear" w:color="auto" w:fill="FFFFFF"/>
          <w:lang w:eastAsia="zh-CN"/>
        </w:rPr>
        <w:t>企业纳入评估范围。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三、注重协调。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（市、区）安全监管局要严格按照评估工作的要求，认真做好各项准备工作，并督促用人单位按照评估工作要求，准备好各项评估资料，及时协调解决评估工作中出现的问题，为评估工作提供方便，确保评估工作顺利进行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i w:val="0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color w:val="000000"/>
          <w:sz w:val="32"/>
          <w:lang w:eastAsia="zh-CN"/>
        </w:rPr>
        <w:t>已经参加过国家安监总局评估的用人单位不再参加此次的评估工作，各单位参加此次评估备选用人单位指标数见附件</w:t>
      </w:r>
      <w:r>
        <w:rPr>
          <w:rFonts w:hint="eastAsia" w:ascii="仿宋" w:hAnsi="仿宋" w:eastAsia="仿宋"/>
          <w:b/>
          <w:bCs/>
          <w:i w:val="0"/>
          <w:color w:val="000000"/>
          <w:sz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i w:val="0"/>
          <w:color w:val="000000"/>
          <w:sz w:val="32"/>
          <w:lang w:val="en-US" w:eastAsia="zh-CN"/>
        </w:rPr>
        <w:t>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" w:hAnsi="仿宋" w:eastAsia="仿宋"/>
          <w:b w:val="0"/>
          <w:i w:val="0"/>
          <w:color w:val="000000"/>
          <w:sz w:val="32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32"/>
          <w:lang w:eastAsia="zh-CN"/>
        </w:rPr>
        <w:t>请各</w:t>
      </w:r>
      <w:r>
        <w:rPr>
          <w:rFonts w:hint="eastAsia" w:ascii="仿宋" w:hAnsi="仿宋" w:eastAsia="仿宋"/>
          <w:b w:val="0"/>
          <w:i w:val="0"/>
          <w:color w:val="000000"/>
          <w:sz w:val="32"/>
          <w:lang w:eastAsia="zh-CN"/>
        </w:rPr>
        <w:t>县（市、区）</w:t>
      </w:r>
      <w:r>
        <w:rPr>
          <w:rFonts w:hint="default" w:ascii="仿宋" w:hAnsi="仿宋" w:eastAsia="仿宋"/>
          <w:b w:val="0"/>
          <w:i w:val="0"/>
          <w:color w:val="000000"/>
          <w:sz w:val="32"/>
          <w:lang w:eastAsia="zh-CN"/>
        </w:rPr>
        <w:t>安全监管局于2017年4月</w:t>
      </w:r>
      <w:r>
        <w:rPr>
          <w:rFonts w:hint="eastAsia" w:ascii="仿宋" w:hAnsi="仿宋" w:eastAsia="仿宋"/>
          <w:b w:val="0"/>
          <w:i w:val="0"/>
          <w:color w:val="000000"/>
          <w:sz w:val="32"/>
          <w:lang w:val="en-US" w:eastAsia="zh-CN"/>
        </w:rPr>
        <w:t>2</w:t>
      </w:r>
      <w:r>
        <w:rPr>
          <w:rFonts w:hint="default" w:ascii="仿宋" w:hAnsi="仿宋" w:eastAsia="仿宋"/>
          <w:b w:val="0"/>
          <w:i w:val="0"/>
          <w:color w:val="000000"/>
          <w:sz w:val="32"/>
          <w:lang w:eastAsia="zh-CN"/>
        </w:rPr>
        <w:t>5日前将</w:t>
      </w:r>
      <w:r>
        <w:rPr>
          <w:rFonts w:hint="eastAsia" w:ascii="仿宋" w:hAnsi="仿宋" w:eastAsia="仿宋"/>
          <w:b w:val="0"/>
          <w:i w:val="0"/>
          <w:color w:val="000000"/>
          <w:sz w:val="32"/>
          <w:lang w:eastAsia="zh-CN"/>
        </w:rPr>
        <w:t>职业病危害防治评估备选用人单位名单（附件</w:t>
      </w:r>
      <w:r>
        <w:rPr>
          <w:rFonts w:hint="eastAsia" w:ascii="仿宋" w:hAnsi="仿宋" w:eastAsia="仿宋"/>
          <w:b w:val="0"/>
          <w:i w:val="0"/>
          <w:color w:val="000000"/>
          <w:sz w:val="32"/>
          <w:lang w:val="en-US" w:eastAsia="zh-CN"/>
        </w:rPr>
        <w:t>2）</w:t>
      </w:r>
      <w:r>
        <w:rPr>
          <w:rFonts w:hint="eastAsia" w:ascii="仿宋" w:hAnsi="仿宋" w:eastAsia="仿宋"/>
          <w:b w:val="0"/>
          <w:i w:val="0"/>
          <w:color w:val="000000"/>
          <w:sz w:val="32"/>
          <w:lang w:eastAsia="zh-CN"/>
        </w:rPr>
        <w:t>和评估工作联系人（附件</w:t>
      </w:r>
      <w:r>
        <w:rPr>
          <w:rFonts w:hint="eastAsia" w:ascii="仿宋" w:hAnsi="仿宋" w:eastAsia="仿宋"/>
          <w:b w:val="0"/>
          <w:i w:val="0"/>
          <w:color w:val="000000"/>
          <w:sz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i w:val="0"/>
          <w:color w:val="000000"/>
          <w:sz w:val="32"/>
          <w:lang w:eastAsia="zh-CN"/>
        </w:rPr>
        <w:t>）</w:t>
      </w:r>
      <w:r>
        <w:rPr>
          <w:rFonts w:hint="default" w:ascii="仿宋" w:hAnsi="仿宋" w:eastAsia="仿宋"/>
          <w:b w:val="0"/>
          <w:i w:val="0"/>
          <w:color w:val="000000"/>
          <w:sz w:val="32"/>
          <w:lang w:eastAsia="zh-CN"/>
        </w:rPr>
        <w:t>报送</w:t>
      </w:r>
      <w:r>
        <w:rPr>
          <w:rFonts w:hint="eastAsia" w:ascii="仿宋" w:hAnsi="仿宋" w:eastAsia="仿宋"/>
          <w:b w:val="0"/>
          <w:i w:val="0"/>
          <w:color w:val="000000"/>
          <w:sz w:val="32"/>
          <w:lang w:eastAsia="zh-CN"/>
        </w:rPr>
        <w:t>市</w:t>
      </w:r>
      <w:r>
        <w:rPr>
          <w:rFonts w:hint="default" w:ascii="仿宋" w:hAnsi="仿宋" w:eastAsia="仿宋"/>
          <w:b w:val="0"/>
          <w:i w:val="0"/>
          <w:color w:val="000000"/>
          <w:sz w:val="32"/>
          <w:lang w:eastAsia="zh-CN"/>
        </w:rPr>
        <w:t>局职业健康监管处。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</w:pPr>
      <w:r>
        <w:rPr>
          <w:rFonts w:hint="eastAsia" w:ascii="仿宋" w:hAnsi="仿宋" w:eastAsia="仿宋"/>
          <w:b w:val="0"/>
          <w:i w:val="0"/>
          <w:color w:val="000000"/>
          <w:sz w:val="32"/>
          <w:lang w:eastAsia="zh-CN"/>
        </w:rPr>
        <w:t>电子邮箱：</w:t>
      </w:r>
      <w:r>
        <w:rPr>
          <w:rFonts w:hint="eastAsia" w:ascii="仿宋" w:hAnsi="仿宋" w:eastAsia="仿宋"/>
          <w:b w:val="0"/>
          <w:i w:val="0"/>
          <w:color w:val="000000"/>
          <w:sz w:val="32"/>
          <w:lang w:val="en-US" w:eastAsia="zh-CN"/>
        </w:rPr>
        <w:t>zyjkc2010@163.com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 w:val="0"/>
          <w:i w:val="0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  <w:t>联系人：龚学军</w:t>
      </w: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val="en-US" w:eastAsia="zh-CN"/>
        </w:rPr>
        <w:t xml:space="preserve">  屈盟皓   联系电话：67182837（传真） </w:t>
      </w:r>
    </w:p>
    <w:p>
      <w:pPr>
        <w:widowControl w:val="0"/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</w:pPr>
    </w:p>
    <w:p>
      <w:pPr>
        <w:widowControl w:val="0"/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  <w:t>附件：</w:t>
      </w: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val="en-US" w:eastAsia="zh-CN"/>
        </w:rPr>
        <w:t>1.</w:t>
      </w:r>
      <w:r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  <w:t>评估备选用人单位分配表</w:t>
      </w:r>
    </w:p>
    <w:p>
      <w:pPr>
        <w:widowControl w:val="0"/>
        <w:wordWrap/>
        <w:adjustRightInd/>
        <w:snapToGrid/>
        <w:spacing w:before="0" w:beforeAutospacing="0" w:after="0" w:afterAutospacing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val="en-US" w:eastAsia="zh-CN"/>
        </w:rPr>
        <w:t xml:space="preserve">      2.</w:t>
      </w: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  <w:t>职业病危害防治评估备选企业名录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val="en-US" w:eastAsia="zh-CN"/>
        </w:rPr>
        <w:t xml:space="preserve">          3.</w:t>
      </w: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  <w:t>评估工作联络表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62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color w:val="000000"/>
          <w:sz w:val="32"/>
          <w:lang w:eastAsia="zh-CN"/>
        </w:rPr>
      </w:pPr>
    </w:p>
    <w:p>
      <w:pPr>
        <w:widowControl w:val="0"/>
        <w:wordWrap/>
        <w:autoSpaceDN w:val="0"/>
        <w:adjustRightInd/>
        <w:snapToGrid/>
        <w:spacing w:before="0" w:beforeAutospacing="0" w:after="0" w:afterAutospacing="0" w:line="620" w:lineRule="exact"/>
        <w:ind w:left="0" w:leftChars="0" w:right="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val="en-US" w:eastAsia="zh-CN"/>
        </w:rPr>
        <w:t xml:space="preserve">                                  </w:t>
      </w:r>
      <w:r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  <w:t>201</w:t>
      </w: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val="en-US" w:eastAsia="zh-CN"/>
        </w:rPr>
        <w:t>7</w:t>
      </w:r>
      <w:r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  <w:t>年</w:t>
      </w: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val="en-US" w:eastAsia="zh-CN"/>
        </w:rPr>
        <w:t>4</w:t>
      </w:r>
      <w:r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  <w:t>月</w:t>
      </w:r>
      <w:r>
        <w:rPr>
          <w:rFonts w:hint="eastAsia" w:ascii="仿宋_GB2312" w:hAnsi="仿宋_GB2312" w:eastAsia="仿宋_GB2312"/>
          <w:b w:val="0"/>
          <w:i w:val="0"/>
          <w:color w:val="000000"/>
          <w:sz w:val="32"/>
          <w:lang w:val="en-US" w:eastAsia="zh-CN"/>
        </w:rPr>
        <w:t>10</w:t>
      </w:r>
      <w:r>
        <w:rPr>
          <w:rFonts w:hint="default" w:ascii="仿宋_GB2312" w:hAnsi="仿宋_GB2312" w:eastAsia="仿宋_GB2312"/>
          <w:b w:val="0"/>
          <w:i w:val="0"/>
          <w:color w:val="000000"/>
          <w:sz w:val="32"/>
          <w:lang w:eastAsia="zh-CN"/>
        </w:rPr>
        <w:t>日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100" w:beforeAutospacing="1" w:after="100" w:afterAutospacing="1"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Autospacing="1" w:afterAutospacing="1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宋体" w:hAnsi="宋体" w:eastAsia="方正小标宋简体"/>
          <w:b w:val="0"/>
          <w:sz w:val="36"/>
          <w:u w:val="none"/>
          <w:shd w:val="clear" w:color="auto" w:fill="FFFFFF"/>
          <w:lang w:eastAsia="zh-CN"/>
        </w:rPr>
      </w:pPr>
      <w:r>
        <w:rPr>
          <w:rFonts w:hint="default" w:ascii="宋体" w:hAnsi="宋体" w:eastAsia="方正小标宋简体"/>
          <w:b w:val="0"/>
          <w:sz w:val="36"/>
          <w:u w:val="none"/>
          <w:shd w:val="clear" w:color="auto" w:fill="FFFFFF"/>
          <w:lang w:eastAsia="zh-CN"/>
        </w:rPr>
        <w:t>职业病危害防治评估备选用人单位分配表</w:t>
      </w:r>
    </w:p>
    <w:tbl>
      <w:tblPr>
        <w:tblW w:w="8295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625"/>
        <w:gridCol w:w="4095"/>
      </w:tblGrid>
      <w:tr>
        <w:trPr>
          <w:trHeight w:val="490" w:hRule="atLeast"/>
          <w:jc w:val="center"/>
        </w:trPr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hd w:val="solid" w:color="FFFFFF" w:fill="auto"/>
              <w:wordWrap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  <w:t>序</w:t>
            </w:r>
            <w:r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  <w:t>号</w:t>
            </w:r>
          </w:p>
        </w:tc>
        <w:tc>
          <w:tcPr>
            <w:tcW w:w="2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hd w:val="solid" w:color="FFFFFF" w:fill="auto"/>
              <w:wordWrap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  <w:t>单</w:t>
            </w:r>
            <w:r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  <w:t>位</w:t>
            </w:r>
          </w:p>
        </w:tc>
        <w:tc>
          <w:tcPr>
            <w:tcW w:w="4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hd w:val="solid" w:color="FFFFFF" w:fill="auto"/>
              <w:wordWrap/>
              <w:autoSpaceDN w:val="0"/>
              <w:adjustRightInd/>
              <w:snapToGrid/>
              <w:spacing w:before="0" w:after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  <w:t>备选数（家）</w:t>
            </w:r>
          </w:p>
        </w:tc>
      </w:tr>
      <w:tr>
        <w:trPr>
          <w:trHeight w:val="504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登封市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25</w:t>
            </w:r>
          </w:p>
        </w:tc>
      </w:tr>
      <w:tr>
        <w:trPr>
          <w:trHeight w:val="489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eastAsia="zh-CN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新密市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25</w:t>
            </w:r>
          </w:p>
        </w:tc>
      </w:tr>
      <w:tr>
        <w:trPr>
          <w:trHeight w:val="519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荥阳市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25</w:t>
            </w:r>
          </w:p>
        </w:tc>
      </w:tr>
      <w:tr>
        <w:trPr>
          <w:trHeight w:val="611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新郑市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25</w:t>
            </w:r>
          </w:p>
        </w:tc>
      </w:tr>
      <w:tr>
        <w:trPr>
          <w:trHeight w:val="458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eastAsia="zh-CN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中牟县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15</w:t>
            </w:r>
          </w:p>
        </w:tc>
      </w:tr>
      <w:tr>
        <w:trPr>
          <w:trHeight w:val="531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eastAsia="zh-CN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上街区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15</w:t>
            </w:r>
          </w:p>
        </w:tc>
      </w:tr>
      <w:tr>
        <w:trPr>
          <w:trHeight w:val="516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金水区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10</w:t>
            </w:r>
          </w:p>
        </w:tc>
      </w:tr>
      <w:tr>
        <w:trPr>
          <w:trHeight w:val="572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eastAsia="zh-CN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惠济区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10</w:t>
            </w:r>
          </w:p>
        </w:tc>
      </w:tr>
      <w:tr>
        <w:trPr>
          <w:trHeight w:val="529" w:hRule="atLeast"/>
          <w:jc w:val="center"/>
        </w:trPr>
        <w:tc>
          <w:tcPr>
            <w:tcW w:w="157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eastAsia="zh-CN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二七区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10</w:t>
            </w:r>
          </w:p>
        </w:tc>
      </w:tr>
      <w:tr>
        <w:trPr>
          <w:trHeight w:val="479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中原区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10</w:t>
            </w:r>
          </w:p>
        </w:tc>
      </w:tr>
      <w:tr>
        <w:trPr>
          <w:trHeight w:val="52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管城区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10</w:t>
            </w:r>
          </w:p>
        </w:tc>
      </w:tr>
      <w:tr>
        <w:trPr>
          <w:trHeight w:val="49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高新区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15</w:t>
            </w:r>
          </w:p>
        </w:tc>
      </w:tr>
      <w:tr>
        <w:trPr>
          <w:trHeight w:val="554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经开区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15</w:t>
            </w:r>
          </w:p>
        </w:tc>
      </w:tr>
      <w:tr>
        <w:trPr>
          <w:trHeight w:val="34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航空港区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15</w:t>
            </w:r>
          </w:p>
        </w:tc>
      </w:tr>
      <w:tr>
        <w:trPr>
          <w:trHeight w:val="29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郑东新区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10</w:t>
            </w:r>
          </w:p>
        </w:tc>
      </w:tr>
      <w:tr>
        <w:trPr>
          <w:trHeight w:val="446" w:hRule="atLeast"/>
          <w:jc w:val="center"/>
        </w:trPr>
        <w:tc>
          <w:tcPr>
            <w:tcW w:w="4200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  <w:t>总</w:t>
            </w:r>
            <w:r>
              <w:rPr>
                <w:rFonts w:hint="eastAsia" w:ascii="仿宋_GB2312" w:hAnsi="仿宋_GB2312" w:eastAsia="仿宋_GB2312"/>
                <w:sz w:val="32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sz w:val="32"/>
                <w:u w:val="none"/>
                <w:shd w:val="clear" w:color="auto" w:fill="FFFFFF"/>
                <w:lang w:eastAsia="zh-CN"/>
              </w:rPr>
              <w:t>计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wordWrap/>
              <w:autoSpaceDN w:val="0"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32"/>
                <w:u w:val="none"/>
                <w:shd w:val="clear" w:color="auto" w:fill="FFFFFF"/>
                <w:lang w:val="en-US" w:eastAsia="zh-CN"/>
              </w:rPr>
              <w:t>225</w:t>
            </w:r>
          </w:p>
        </w:tc>
      </w:tr>
    </w:tbl>
    <w:p>
      <w:pPr>
        <w:jc w:val="left"/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  <w:t>附件2</w:t>
      </w:r>
    </w:p>
    <w:p>
      <w:pPr>
        <w:shd w:val="solid" w:color="FFFFFF" w:fill="auto"/>
        <w:autoSpaceDN w:val="0"/>
        <w:spacing w:beforeAutospacing="1" w:afterAutospacing="1" w:line="432" w:lineRule="auto"/>
        <w:ind w:leftChars="0"/>
        <w:jc w:val="center"/>
        <w:rPr>
          <w:rFonts w:hint="default" w:ascii="宋体" w:hAnsi="宋体" w:eastAsia="方正小标宋简体"/>
          <w:b w:val="0"/>
          <w:sz w:val="36"/>
          <w:u w:val="none"/>
          <w:shd w:val="clear" w:color="auto" w:fill="FFFFFF"/>
          <w:lang w:eastAsia="zh-CN"/>
        </w:rPr>
      </w:pPr>
      <w:r>
        <w:rPr>
          <w:rFonts w:hint="eastAsia" w:ascii="宋体" w:hAnsi="宋体" w:eastAsia="方正小标宋简体"/>
          <w:b w:val="0"/>
          <w:sz w:val="36"/>
          <w:u w:val="none"/>
          <w:shd w:val="clear" w:color="auto" w:fill="FFFFFF"/>
          <w:lang w:eastAsia="zh-CN"/>
        </w:rPr>
        <w:t>职业病危害防治评估备选企业名录</w:t>
      </w:r>
    </w:p>
    <w:tbl>
      <w:tblPr>
        <w:tblW w:w="9374" w:type="dxa"/>
        <w:jc w:val="center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695"/>
        <w:gridCol w:w="1560"/>
        <w:gridCol w:w="1320"/>
        <w:gridCol w:w="1710"/>
        <w:gridCol w:w="1050"/>
        <w:gridCol w:w="1267"/>
      </w:tblGrid>
      <w:tr>
        <w:trPr>
          <w:trHeight w:val="607" w:hRule="atLeast"/>
          <w:tblHeader/>
          <w:jc w:val="center"/>
        </w:trPr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</w:rPr>
              <w:t>用人单位名称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</w:rPr>
              <w:t>所在县（区）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  <w:lang w:eastAsia="zh-CN"/>
              </w:rPr>
              <w:t>联系人及电话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</w:rPr>
              <w:t>所属行业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</w:rPr>
              <w:t>规模</w:t>
            </w:r>
          </w:p>
        </w:tc>
        <w:tc>
          <w:tcPr>
            <w:tcW w:w="126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2"/>
              </w:rPr>
              <w:t>登记注册类型</w:t>
            </w:r>
          </w:p>
        </w:tc>
      </w:tr>
      <w:tr>
        <w:trPr>
          <w:trHeight w:val="607" w:hRule="atLeast"/>
          <w:tblHeader/>
          <w:jc w:val="center"/>
        </w:trPr>
        <w:tc>
          <w:tcPr>
            <w:tcW w:w="7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rPr>
          <w:trHeight w:val="607" w:hRule="atLeast"/>
          <w:tblHeader/>
          <w:jc w:val="center"/>
        </w:trPr>
        <w:tc>
          <w:tcPr>
            <w:tcW w:w="7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rPr>
          <w:trHeight w:val="607" w:hRule="atLeast"/>
          <w:tblHeader/>
          <w:jc w:val="center"/>
        </w:trPr>
        <w:tc>
          <w:tcPr>
            <w:tcW w:w="7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rPr>
          <w:trHeight w:val="607" w:hRule="atLeast"/>
          <w:tblHeader/>
          <w:jc w:val="center"/>
        </w:trPr>
        <w:tc>
          <w:tcPr>
            <w:tcW w:w="7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rPr>
          <w:trHeight w:val="607" w:hRule="atLeast"/>
          <w:tblHeader/>
          <w:jc w:val="center"/>
        </w:trPr>
        <w:tc>
          <w:tcPr>
            <w:tcW w:w="7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rPr>
          <w:trHeight w:val="607" w:hRule="atLeast"/>
          <w:tblHeader/>
          <w:jc w:val="center"/>
        </w:trPr>
        <w:tc>
          <w:tcPr>
            <w:tcW w:w="7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…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rPr>
          <w:trHeight w:val="607" w:hRule="atLeast"/>
          <w:tblHeader/>
          <w:jc w:val="center"/>
        </w:trPr>
        <w:tc>
          <w:tcPr>
            <w:tcW w:w="77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…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黑体"/>
          <w:szCs w:val="21"/>
        </w:rPr>
      </w:pPr>
      <w:r>
        <w:rPr>
          <w:rFonts w:ascii="仿宋" w:hAnsi="仿宋" w:eastAsia="仿宋" w:cs="黑体"/>
          <w:szCs w:val="21"/>
        </w:rPr>
        <w:t>注</w:t>
      </w:r>
      <w:r>
        <w:rPr>
          <w:rFonts w:hint="eastAsia" w:ascii="仿宋" w:hAnsi="仿宋" w:eastAsia="仿宋" w:cs="黑体"/>
          <w:szCs w:val="21"/>
        </w:rPr>
        <w:t>：1.所属行业是指《国民经济行业分类》（GB/T4754-2011）所列的行业类型。</w:t>
      </w:r>
    </w:p>
    <w:p>
      <w:pPr>
        <w:spacing w:line="400" w:lineRule="exact"/>
        <w:ind w:firstLine="420" w:firstLineChars="200"/>
        <w:jc w:val="left"/>
        <w:rPr>
          <w:rFonts w:ascii="仿宋" w:hAnsi="仿宋" w:eastAsia="仿宋" w:cs="黑体"/>
          <w:szCs w:val="21"/>
        </w:rPr>
      </w:pPr>
      <w:r>
        <w:rPr>
          <w:rFonts w:hint="eastAsia" w:ascii="仿宋" w:hAnsi="仿宋" w:eastAsia="仿宋" w:cs="黑体"/>
          <w:szCs w:val="21"/>
        </w:rPr>
        <w:t>2.规模应根据《国家统计局关于印发统计上大中小微型企业划分办法的通知》（国统字〔2011〕75号）所列的标准划分。</w:t>
      </w:r>
    </w:p>
    <w:p>
      <w:pPr>
        <w:spacing w:line="400" w:lineRule="exact"/>
        <w:ind w:firstLine="420" w:firstLineChars="200"/>
        <w:jc w:val="left"/>
        <w:rPr>
          <w:rFonts w:hint="eastAsia" w:ascii="仿宋" w:hAnsi="仿宋" w:eastAsia="仿宋" w:cs="黑体"/>
          <w:szCs w:val="21"/>
        </w:rPr>
      </w:pPr>
      <w:r>
        <w:rPr>
          <w:rFonts w:hint="eastAsia" w:ascii="仿宋" w:hAnsi="仿宋" w:eastAsia="仿宋" w:cs="黑体"/>
          <w:szCs w:val="21"/>
        </w:rPr>
        <w:t>3. 用人单位的登记注册类型应按照《关于划分企业登记注册类型的规定调整的通知》（国统字〔2011〕86号）中企业注册类型进行分类。</w:t>
      </w:r>
    </w:p>
    <w:p>
      <w:pPr>
        <w:spacing w:line="400" w:lineRule="exact"/>
        <w:ind w:firstLine="420" w:firstLineChars="200"/>
        <w:jc w:val="left"/>
        <w:rPr>
          <w:rFonts w:hint="eastAsia" w:ascii="仿宋" w:hAnsi="仿宋" w:eastAsia="仿宋" w:cs="黑体"/>
          <w:szCs w:val="21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both"/>
        <w:rPr>
          <w:rFonts w:ascii="方正小标宋简体" w:hAnsi="仿宋" w:eastAsia="方正小标宋简体" w:cs="黑体"/>
          <w:sz w:val="36"/>
          <w:szCs w:val="44"/>
        </w:rPr>
      </w:pPr>
      <w:r>
        <w:rPr>
          <w:rFonts w:hint="eastAsia" w:ascii="方正小标宋简体" w:hAnsi="仿宋" w:eastAsia="方正小标宋简体" w:cs="黑体"/>
          <w:sz w:val="44"/>
          <w:szCs w:val="44"/>
          <w:lang w:val="en-US" w:eastAsia="zh-CN"/>
        </w:rPr>
        <w:t xml:space="preserve">            </w:t>
      </w:r>
      <w:r>
        <w:rPr>
          <w:rFonts w:hint="eastAsia" w:ascii="方正小标宋简体" w:hAnsi="仿宋" w:eastAsia="方正小标宋简体" w:cs="黑体"/>
          <w:sz w:val="36"/>
          <w:szCs w:val="44"/>
        </w:rPr>
        <w:t>评估工作联络表</w:t>
      </w:r>
    </w:p>
    <w:tbl>
      <w:tblPr>
        <w:tblW w:w="90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179"/>
        <w:gridCol w:w="1110"/>
        <w:gridCol w:w="1785"/>
        <w:gridCol w:w="2310"/>
        <w:gridCol w:w="1665"/>
      </w:tblGrid>
      <w:tr>
        <w:trPr>
          <w:trHeight w:val="827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黑体"/>
                <w:sz w:val="32"/>
                <w:szCs w:val="32"/>
              </w:rPr>
              <w:t>单位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邮箱</w:t>
            </w:r>
          </w:p>
        </w:tc>
      </w:tr>
      <w:tr>
        <w:trPr>
          <w:trHeight w:val="851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rPr>
          <w:trHeight w:val="851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rPr>
          <w:trHeight w:val="851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p>
      <w:pPr>
        <w:spacing w:line="400" w:lineRule="exact"/>
        <w:ind w:firstLine="420" w:firstLineChars="200"/>
        <w:jc w:val="left"/>
        <w:rPr>
          <w:rFonts w:hint="eastAsia" w:ascii="仿宋" w:hAnsi="仿宋" w:eastAsia="仿宋" w:cs="黑体"/>
          <w:szCs w:val="21"/>
          <w:lang w:eastAsia="zh-CN"/>
        </w:rPr>
      </w:pPr>
      <w:r>
        <w:rPr>
          <w:rFonts w:hint="eastAsia" w:ascii="仿宋" w:hAnsi="仿宋" w:eastAsia="仿宋" w:cs="黑体"/>
          <w:kern w:val="2"/>
          <w:sz w:val="21"/>
          <w:szCs w:val="21"/>
          <w:lang w:val="en-US" w:eastAsia="zh-CN" w:bidi="ar-SA"/>
        </w:rPr>
        <w:object>
          <v:shape id="_x0000_s1027" type="#_x0000_t75" style="height:697.8pt;width:414.9pt;rotation:0f;" o:ole="t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  <o:OLEObject Type="Embed" ProgID="Word.Document.8" ShapeID="_x0000_s1027" DrawAspect="Content" ObjectID="_1026" r:id="rId6"/>
        </w:object>
      </w:r>
    </w:p>
    <w:p>
      <w:p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华文仿宋" w:hAnsi="华文仿宋" w:eastAsia="华文仿宋"/>
          <w:sz w:val="32"/>
          <w:szCs w:val="32"/>
        </w:rPr>
      </w:pPr>
    </w:p>
    <w:p>
      <w:p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</w:t>
      </w:r>
    </w:p>
    <w:p>
      <w:p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   </w:t>
      </w:r>
    </w:p>
    <w:p>
      <w:pPr>
        <w:wordWrap/>
        <w:adjustRightInd w:val="0"/>
        <w:snapToGrid w:val="0"/>
        <w:spacing w:line="560" w:lineRule="exact"/>
        <w:ind w:left="0" w:leftChars="0" w:right="0" w:firstLine="640" w:firstLineChars="200"/>
        <w:textAlignment w:val="auto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  </w:t>
      </w:r>
    </w:p>
    <w:p>
      <w:pPr>
        <w:wordWrap/>
        <w:adjustRightInd w:val="0"/>
        <w:snapToGrid w:val="0"/>
        <w:spacing w:line="560" w:lineRule="exact"/>
        <w:ind w:left="0" w:leftChars="0" w:right="0"/>
        <w:textAlignment w:val="auto"/>
        <w:rPr>
          <w:rFonts w:hint="eastAsia" w:ascii="华文仿宋" w:hAnsi="华文仿宋" w:eastAsia="华文仿宋"/>
          <w:sz w:val="32"/>
          <w:szCs w:val="32"/>
        </w:rPr>
      </w:pPr>
    </w:p>
    <w:p>
      <w:pPr>
        <w:wordWrap/>
        <w:adjustRightInd w:val="0"/>
        <w:snapToGrid w:val="0"/>
        <w:spacing w:line="560" w:lineRule="exact"/>
        <w:ind w:left="0" w:leftChars="0" w:right="0"/>
        <w:textAlignment w:val="auto"/>
        <w:rPr>
          <w:rFonts w:hint="eastAsia" w:ascii="华文仿宋" w:hAnsi="华文仿宋" w:eastAsia="华文仿宋"/>
          <w:sz w:val="32"/>
          <w:szCs w:val="32"/>
        </w:rPr>
      </w:pPr>
    </w:p>
    <w:p>
      <w:pPr>
        <w:wordWrap/>
        <w:adjustRightInd w:val="0"/>
        <w:snapToGrid w:val="0"/>
        <w:spacing w:line="560" w:lineRule="exact"/>
        <w:ind w:left="0" w:leftChars="0" w:right="0"/>
        <w:textAlignment w:val="auto"/>
        <w:rPr>
          <w:rFonts w:hint="eastAsia" w:ascii="华文仿宋" w:hAnsi="华文仿宋" w:eastAsia="华文仿宋"/>
          <w:sz w:val="32"/>
          <w:szCs w:val="32"/>
        </w:rPr>
      </w:pPr>
    </w:p>
    <w:p>
      <w:pPr>
        <w:wordWrap/>
        <w:adjustRightInd w:val="0"/>
        <w:snapToGrid w:val="0"/>
        <w:spacing w:line="560" w:lineRule="exact"/>
        <w:ind w:left="0" w:leftChars="0" w:right="0"/>
        <w:textAlignment w:val="auto"/>
        <w:rPr>
          <w:rFonts w:hint="eastAsia" w:ascii="华文仿宋" w:hAnsi="华文仿宋" w:eastAsia="华文仿宋"/>
          <w:sz w:val="32"/>
          <w:szCs w:val="32"/>
        </w:rPr>
      </w:pPr>
    </w:p>
    <w:p>
      <w:pPr>
        <w:wordWrap/>
        <w:adjustRightInd w:val="0"/>
        <w:snapToGrid w:val="0"/>
        <w:spacing w:line="560" w:lineRule="exact"/>
        <w:ind w:left="0" w:leftChars="0" w:right="0"/>
        <w:textAlignment w:val="auto"/>
        <w:rPr>
          <w:rFonts w:hint="eastAsia" w:ascii="华文仿宋" w:hAnsi="华文仿宋" w:eastAsia="华文仿宋"/>
          <w:sz w:val="32"/>
          <w:szCs w:val="32"/>
        </w:rPr>
      </w:pPr>
    </w:p>
    <w:p>
      <w:pPr>
        <w:wordWrap/>
        <w:adjustRightInd w:val="0"/>
        <w:snapToGrid w:val="0"/>
        <w:spacing w:line="560" w:lineRule="exact"/>
        <w:ind w:left="0" w:leftChars="0" w:right="0"/>
        <w:textAlignment w:val="auto"/>
        <w:rPr>
          <w:rFonts w:hint="eastAsia" w:ascii="华文仿宋" w:hAnsi="华文仿宋" w:eastAsia="华文仿宋"/>
          <w:sz w:val="32"/>
          <w:szCs w:val="32"/>
        </w:rPr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ordWrap/>
        <w:spacing w:line="560" w:lineRule="exact"/>
        <w:ind w:left="0" w:leftChars="0" w:right="0"/>
        <w:textAlignment w:val="auto"/>
      </w:pPr>
    </w:p>
    <w:p>
      <w:pPr>
        <w:widowControl w:val="0"/>
        <w:shd w:val="solid" w:color="FFFFFF" w:fill="auto"/>
        <w:tabs>
          <w:tab w:val="left" w:pos="1890"/>
        </w:tabs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</w:pPr>
      <w:r>
        <w:rPr>
          <w:rFonts w:ascii="Calibri" w:hAnsi="Calibri" w:eastAsia="宋体" w:cs="黑体"/>
          <w:color w:val="000000"/>
          <w:kern w:val="2"/>
          <w:sz w:val="21"/>
          <w:szCs w:val="24"/>
          <w:lang w:val="en-US" w:eastAsia="zh-CN" w:bidi="ar-SA"/>
        </w:rPr>
        <w:pict>
          <v:line id="直线 1028" o:spid="_x0000_s1028" style="position:absolute;left:0;margin-left:0.6pt;margin-top:4.4pt;height:1pt;width:442.15pt;rotation:0f;z-index:251659264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color w:val="000000"/>
          <w:kern w:val="2"/>
          <w:sz w:val="21"/>
          <w:szCs w:val="24"/>
          <w:lang w:val="en-US" w:eastAsia="zh-CN" w:bidi="ar-SA"/>
        </w:rPr>
        <w:pict>
          <v:line id="直线 1027" o:spid="_x0000_s1029" style="position:absolute;left:0;margin-left:0.6pt;margin-top:31.4pt;height:1pt;width:442.15pt;rotation:0f;z-index:251658240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郑州市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安全生产监督管理局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办公室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28"/>
          <w:szCs w:val="28"/>
        </w:rPr>
        <w:t>201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28"/>
          <w:szCs w:val="28"/>
        </w:rPr>
        <w:t>日印发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</w:t>
      </w:r>
    </w:p>
    <w:sectPr>
      <w:footerReference r:id="rId4" w:type="default"/>
      <w:pgSz w:w="11906" w:h="16838"/>
      <w:pgMar w:top="2154" w:right="1474" w:bottom="1984" w:left="1587" w:header="851" w:footer="1247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Che CE">
    <w:altName w:val="DotumCh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aettenschweile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ankGothic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okman Old Style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3C0041" w:csb1="00000000"/>
  </w:font>
  <w:font w:name="Arial Narrow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Technic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??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Fang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ook Antiqua">
    <w:altName w:val="Segoe Print"/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FuturaBlac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ommercialScrip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ouvenir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宋体-10Poi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udyOlS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otumChe Tur">
    <w:altName w:val="DotumCh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Xihe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lim Greek">
    <w:altName w:val="Guli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mpact Cyr">
    <w:altName w:val="Impac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d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lk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alatino Linotype (Vietnamese)">
    <w:altName w:val="Palatino Linotype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 5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ath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Calibr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5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rebuchet MS Tur">
    <w:altName w:val="Trebuchet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UI Gothic Western">
    <w:altName w:val="MS UI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reekS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eteo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ISOCP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7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mic Sans MS Greek">
    <w:altName w:val="Comic Sans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E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5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Reference Sans Serif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onotype Corsiv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elvetic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1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ucida Console CE">
    <w:altName w:val="Lucida Consol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ma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ansSerif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Co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Medium Greek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6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Roman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English111 Vivace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Roman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Proxy 4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yma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Vineta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dobe Arabic">
    <w:altName w:val="Courier New"/>
    <w:panose1 w:val="00000000000000000000"/>
    <w:charset w:val="00"/>
    <w:family w:val="auto"/>
    <w:pitch w:val="default"/>
    <w:sig w:usb0="00000000" w:usb1="00000000" w:usb2="00000000" w:usb3="00000000" w:csb0="0000004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SJ-PK74820000006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SimSun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ylus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8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Wingdings 3">
    <w:altName w:val="Symbol"/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Cambria 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crosoft Sans Serif Greek">
    <w:altName w:val="Microsoft Sans Serif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otumChe Greek">
    <w:altName w:val="DotumCh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utura Md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abel Ult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monBullets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Greek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Batang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Narrow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Reference Sans Serif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Medium Cyr">
    <w:altName w:val="Franklin Gothic Medi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立体黑体-10Point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仿宋w遨昀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yastr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ISO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_x000B_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SOCP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Blk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udyHandtoole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al Narrow">
    <w:altName w:val="Arial"/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？？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ISO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rifa Th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s911 XCm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Xi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x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ulim Tur">
    <w:altName w:val="Guli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lim Cyr">
    <w:altName w:val="Guli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remen B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rifa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WST_Germ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Gothic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yastr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grammaDBolExt">
    <w:altName w:val="MS PGothic"/>
    <w:panose1 w:val="020E0907030506060204"/>
    <w:charset w:val="00"/>
    <w:family w:val="auto"/>
    <w:pitch w:val="default"/>
    <w:sig w:usb0="00000000" w:usb1="00000000" w:usb2="00000000" w:usb3="00000000" w:csb0="00000001" w:csb1="00000000"/>
  </w:font>
  <w:font w:name="BernhardFashio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WST_Ital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Swis721 Lt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隶书">
    <w:altName w:val="微软雅黑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Gothic Western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bertus Extra 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astr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Lucida Sans Unicode CE">
    <w:altName w:val="Lucida Sans Unicod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ithograph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a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tal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Black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plex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rmin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cript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Bookman Old Style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ata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utura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abel U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ZapfEllip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Sans Serif (Arabic)">
    <w:altName w:val="Microsoft Sans Serif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i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ymus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7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方正楷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Proxy 9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Reference Sans Serif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Fang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eorgia Tur">
    <w:altName w:val="Georg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Gothic Baltic">
    <w:altName w:val="MS 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Proxy 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ypoUprigh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tang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ouvenir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us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elvetica">
    <w:altName w:val="Microsoft Sans Serif"/>
    <w:panose1 w:val="020B0504020202020204"/>
    <w:charset w:val="00"/>
    <w:family w:val="auto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abel U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udyHandtooled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tique Olive Compact">
    <w:altName w:val="Verdana"/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幼圆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Zurich BlkEx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9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ISOC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Tur">
    <w:altName w:val="Verdan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Console Greek">
    <w:altName w:val="Lucida Consol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lfaen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Black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ISO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ngsuh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S PGothic CE">
    <w:altName w:val="MS P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vantGarde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 20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方正楷体简体">
    <w:altName w:val="宋体"/>
    <w:panose1 w:val="02010601030101010101"/>
    <w:charset w:val="01"/>
    <w:family w:val="auto"/>
    <w:pitch w:val="default"/>
    <w:sig w:usb0="00000000" w:usb1="00000000" w:usb2="00000000" w:usb3="00000000" w:csb0="00040001" w:csb1="00000000"/>
  </w:font>
  <w:font w:name="????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Verdana,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ngsana New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方正大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宋体常规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12px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黑体简体">
    <w:altName w:val="黑体"/>
    <w:panose1 w:val="02010601030101010101"/>
    <w:charset w:val="01"/>
    <w:family w:val="auto"/>
    <w:pitch w:val="default"/>
    <w:sig w:usb0="00000000" w:usb1="00000000" w:usb2="00000000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in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Ђ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song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新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TimesNewRoma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non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nkGothic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echnicLite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ISOCP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othic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roRoman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TypoUprigh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ankGothic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Xihe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a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Bl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..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TXi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otum Greek">
    <w:altName w:val="Dot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llegro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9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Futura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ookman Old Style">
    <w:altName w:val="Segoe Print"/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ernhardMod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legro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1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l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rdia New">
    <w:panose1 w:val="020B0304020202020204"/>
    <w:charset w:val="DE"/>
    <w:family w:val="auto"/>
    <w:pitch w:val="default"/>
    <w:sig w:usb0="81000003" w:usb1="00000000" w:usb2="00000000" w:usb3="00000000" w:csb0="00010001" w:csb1="00000000"/>
  </w:font>
  <w:font w:name="ISOCT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NewRoman,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4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Zurich 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ic Sans MS Cyr">
    <w:altName w:val="Comic Sans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rebuchet MS Greek">
    <w:altName w:val="Trebuchet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llegro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ete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enguiat B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4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S">
    <w:altName w:val="MV Boli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taccato222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rifa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ngsuh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reek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ungsu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abel Bk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PGothic Greek">
    <w:altName w:val="MS P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Sun+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ithograp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eorgia Greek">
    <w:altName w:val="Georg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mic Sans MS Baltic">
    <w:altName w:val="Comic Sans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S Seri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lfaen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ali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aramond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Zhong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Lucida Sans Unicode Cyr">
    <w:altName w:val="Lucida Sans Unicod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ap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Xihe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cript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othic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ngsu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ernhardMo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umanst5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9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wis721 BdCn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EUR">
    <w:altName w:val="Lucida Console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merType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strangella Edess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nkGothic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imSun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uperFrench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Proxy 9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othic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Book Antiqu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mmercialScrip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5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i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entury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astr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阴影黑体-10Point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10Point倍宽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ngsu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ulimChe Tur">
    <w:altName w:val="GulimCh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1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othic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 Sun+ 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a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y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ixedsy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utch801 XB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ylus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PMincho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aramond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accato222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astr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Zhong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wis721 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entury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reek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T">
    <w:altName w:val="黑体"/>
    <w:panose1 w:val="020B0504020202020204"/>
    <w:charset w:val="00"/>
    <w:family w:val="auto"/>
    <w:pitch w:val="default"/>
    <w:sig w:usb0="00000000" w:usb1="00000000" w:usb2="00000000" w:usb3="00000000" w:csb0="00040001" w:csb1="00000000"/>
  </w:font>
  <w:font w:name="Roman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utura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otumChe Western">
    <w:altName w:val="DotumCh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Medium Baltic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7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cript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Zhong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阴影宋体-10Poi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alic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1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ouvenir Lt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reek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1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OzHandicraf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tic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Dutch801 Rm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NewRoman,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PGothic Baltic">
    <w:altName w:val="MS P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astro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PEUR">
    <w:altName w:val="Microsoft Sans Serif"/>
    <w:panose1 w:val="020B0604020202020204"/>
    <w:charset w:val="00"/>
    <w:family w:val="auto"/>
    <w:pitch w:val="default"/>
    <w:sig w:usb0="00000000" w:usb1="00000000" w:usb2="00000000" w:usb3="00000000" w:csb0="4000009F" w:csb1="DFD70000"/>
  </w:font>
  <w:font w:name="Script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6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ript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ete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dOul BT">
    <w:altName w:val="宋体"/>
    <w:panose1 w:val="04020705020B03040203"/>
    <w:charset w:val="00"/>
    <w:family w:val="auto"/>
    <w:pitch w:val="default"/>
    <w:sig w:usb0="00000000" w:usb1="00000000" w:usb2="00000000" w:usb3="00000000" w:csb0="00040001" w:csb1="00000000"/>
  </w:font>
  <w:font w:name="ISOCP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us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thicG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Gothic Tur">
    <w:altName w:val="MS 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onotype Corsiva">
    <w:altName w:val="Comic Sans MS"/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Roman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6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Futura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vantGarde Bk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remen B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Medium Tur">
    <w:altName w:val="Franklin Gothic Medi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Console Tur">
    <w:altName w:val="Lucida Consol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endnya">
    <w:altName w:val="Courier New"/>
    <w:panose1 w:val="00000400000000000000"/>
    <w:charset w:val="01"/>
    <w:family w:val="auto"/>
    <w:pitch w:val="default"/>
    <w:sig w:usb0="00000000" w:usb1="00000000" w:usb2="46E0564B" w:usb3="0116CF18" w:csb0="00123008" w:csb1="0000007D"/>
  </w:font>
  <w:font w:name="Haettenschweile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Bookman Old Style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立体宋体-10Poi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P">
    <w:altName w:val="Courier New"/>
    <w:panose1 w:val="00000400000000000000"/>
    <w:charset w:val="00"/>
    <w:family w:val="auto"/>
    <w:pitch w:val="default"/>
    <w:sig w:usb0="00000000" w:usb1="00000000" w:usb2="00000040" w:usb3="00000000" w:csb0="000001FF" w:csb1="00000000"/>
  </w:font>
  <w:font w:name="Impact Baltic">
    <w:altName w:val="Impac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wis721 Ex BT">
    <w:altName w:val="黑体"/>
    <w:panose1 w:val="020B0605020202020204"/>
    <w:charset w:val="00"/>
    <w:family w:val="auto"/>
    <w:pitch w:val="default"/>
    <w:sig w:usb0="00000000" w:usb1="00000000" w:usb2="00000000" w:usb3="00000000" w:csb0="00040001" w:csb1="00000000"/>
  </w:font>
  <w:font w:name="Time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ulim Baltic">
    <w:altName w:val="Guli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I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Arial Black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utura XBlk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ete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otumChe Baltic">
    <w:altName w:val="DotumCh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9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Zurich 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ta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utch801 Rm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vantGarde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ngsuh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4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rebuchet MS CE">
    <w:altName w:val="Trebuchet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nospac8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entury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otum Baltic">
    <w:altName w:val="Dot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eorgia Baltic">
    <w:altName w:val="Georg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Reference Sans Serif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S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MingLiU Western">
    <w:altName w:val="P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PGothic Cyr">
    <w:altName w:val="MS P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Zurich Blk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Sans Unicode Greek">
    <w:altName w:val="Lucida Sans Unicod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G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Zurich 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6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 17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Lt BT">
    <w:altName w:val="黑体"/>
    <w:panose1 w:val="020B0403020202020204"/>
    <w:charset w:val="00"/>
    <w:family w:val="auto"/>
    <w:pitch w:val="default"/>
    <w:sig w:usb0="00000000" w:usb1="00000000" w:usb2="00000000" w:usb3="00000000" w:csb0="00040001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Blac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spac821 BT">
    <w:altName w:val="黑体"/>
    <w:panose1 w:val="020B0609020202020204"/>
    <w:charset w:val="00"/>
    <w:family w:val="auto"/>
    <w:pitch w:val="default"/>
    <w:sig w:usb0="00000000" w:usb1="00000000" w:usb2="00000000" w:usb3="00000000" w:csb0="00040001" w:csb1="00000000"/>
  </w:font>
  <w:font w:name="ISOCT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Sans Serif CE">
    <w:altName w:val="Microsoft Sans Serif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7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Gothic Cyr">
    <w:altName w:val="MS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 Sans Serif Cyr">
    <w:altName w:val="Microsoft Sans Serif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UI Gothic Tur">
    <w:altName w:val="MS UI 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Lt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ingsoft Phonetic Plain">
    <w:altName w:val="MV Boli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ono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alatino Linotype Cyr">
    <w:altName w:val="Palatino Linotyp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math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S Reference Sans Serif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ernhardMo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aramond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aramond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auphi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merType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ete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onospac8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宋体旋转-10Poi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Sans Serif Baltic">
    <w:altName w:val="Microsoft Sans Serif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BdCnOul BT">
    <w:altName w:val="宋体"/>
    <w:panose1 w:val="04020704030B03040203"/>
    <w:charset w:val="00"/>
    <w:family w:val="auto"/>
    <w:pitch w:val="default"/>
    <w:sig w:usb0="00000000" w:usb1="00000000" w:usb2="00000000" w:usb3="00000000" w:csb0="00040001" w:csb1="00000000"/>
  </w:font>
  <w:font w:name="English111 Vivace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rebuchet MS Cyr">
    <w:altName w:val="Trebuchet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Lt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中空宋体-10Poi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Gothic CE">
    <w:altName w:val="MS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黑体-10Point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eorgia CE">
    <w:altName w:val="Georg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Console Cyr">
    <w:altName w:val="Lucida Consol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UI Gothic Greek">
    <w:altName w:val="MS UI 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Zurich Ex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Bookman Old Style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lk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otum Tur">
    <w:altName w:val="Dot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RomanD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cript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mall Font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(使用中文字体)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3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中空黑体-10Point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enguiat B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othicE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mpact Tur">
    <w:altName w:val="Impac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us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UI Gothic Baltic">
    <w:altName w:val="MS UI 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Batang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thicG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dCn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5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X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lk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lk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ook Antiqu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Black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8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AvantGarde Md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OzHandicraf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MetaPlusBook-Roman">
    <w:altName w:val="MV Boli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PosterBodoni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reek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LtCn BT">
    <w:altName w:val="黑体"/>
    <w:panose1 w:val="020B0406020202030204"/>
    <w:charset w:val="00"/>
    <w:family w:val="auto"/>
    <w:pitch w:val="default"/>
    <w:sig w:usb0="00000000" w:usb1="00000000" w:usb2="00000000" w:usb3="00000000" w:csb0="00040001" w:csb1="00000000"/>
  </w:font>
  <w:font w:name="Proxy 6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grammaDBolExt Tur">
    <w:altName w:val="MS P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alatino Linotype Baltic">
    <w:altName w:val="Palatino Linotyp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onotype Corsiv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OzHandicraft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 Antiqu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Lt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ernhardFashion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 Western">
    <w:altName w:val="Dotum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abel B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黑体-10Point倍宽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（标准字体）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BlkCn BT">
    <w:altName w:val="黑体"/>
    <w:panose1 w:val="020B0806030502040204"/>
    <w:charset w:val="00"/>
    <w:family w:val="auto"/>
    <w:pitch w:val="default"/>
    <w:sig w:usb0="00000000" w:usb1="00000000" w:usb2="00000000" w:usb3="00000000" w:csb0="00040001" w:csb1="00000000"/>
  </w:font>
  <w:font w:name="Roma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accato222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lfae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ËÎÌå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alMath1 BT">
    <w:altName w:val="宋体"/>
    <w:panose1 w:val="05050102010205020602"/>
    <w:charset w:val="02"/>
    <w:family w:val="auto"/>
    <w:pitch w:val="default"/>
    <w:sig w:usb0="00000000" w:usb1="00000000" w:usb2="00000000" w:usb3="00000000" w:csb0="00040001" w:csb1="00000000"/>
  </w:font>
  <w:font w:name="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entury Gothic">
    <w:altName w:val="Segoe Print"/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otumChe Cyr">
    <w:altName w:val="DotumCh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us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ata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ript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i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Blk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ms Rmn">
    <w:altName w:val="Times New Roman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Zurich Blk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UI Gothic Cyr">
    <w:altName w:val="MS UI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limChe Cyr">
    <w:altName w:val="GulimCh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8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半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opprplGoth Bd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ypoUprigh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pprplGoth B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Proxy 7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limChe Western">
    <w:altName w:val="GulimCh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merType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2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lim CE">
    <w:altName w:val="Guli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Sans Serif (Hebrew)">
    <w:altName w:val="Microsoft Sans Serif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Verdana Cyr">
    <w:altName w:val="Verdan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1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astr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New York">
    <w:altName w:val="Georgia"/>
    <w:panose1 w:val="02040503060506020304"/>
    <w:charset w:val="00"/>
    <w:family w:val="auto"/>
    <w:pitch w:val="default"/>
    <w:sig w:usb0="00000000" w:usb1="00000000" w:usb2="00000000" w:usb3="00000000" w:csb0="00000001" w:csb1="00000000"/>
  </w:font>
  <w:font w:name="GoudyHandtoole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Medium CE">
    <w:altName w:val="Franklin Gothic Medi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PMinch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elvetic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ulim Western">
    <w:altName w:val="Gulim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Benguiat Bk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man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Proxy 8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uturaBlack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LtEx BT">
    <w:altName w:val="黑体"/>
    <w:panose1 w:val="020B0505020202020204"/>
    <w:charset w:val="00"/>
    <w:family w:val="auto"/>
    <w:pitch w:val="default"/>
    <w:sig w:usb0="00000000" w:usb1="00000000" w:usb2="00000000" w:usb3="00000000" w:csb0="00040001" w:csb1="00000000"/>
  </w:font>
  <w:font w:name="Roman 12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osterBodoni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d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tang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udyHandtoole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anRoman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WST_Fren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STFang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elvetica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wis721 Lt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Cn BT">
    <w:altName w:val="黑体"/>
    <w:panose1 w:val="020B0506020202030204"/>
    <w:charset w:val="00"/>
    <w:family w:val="auto"/>
    <w:pitch w:val="default"/>
    <w:sig w:usb0="00000000" w:usb1="00000000" w:usb2="00000000" w:usb3="00000000" w:csb0="00040001" w:csb1="00000000"/>
  </w:font>
  <w:font w:name="Proxy 6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Blk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4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ono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mmercialPi BT">
    <w:altName w:val="宋体"/>
    <w:panose1 w:val="05020102010206080802"/>
    <w:charset w:val="02"/>
    <w:family w:val="auto"/>
    <w:pitch w:val="default"/>
    <w:sig w:usb0="00000000" w:usb1="00000000" w:usb2="00000000" w:usb3="00000000" w:csb0="00040001" w:csb1="00000000"/>
  </w:font>
  <w:font w:name="Swis721 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nkGothic Lt BT">
    <w:altName w:val="黑体"/>
    <w:panose1 w:val="020B0607020203060204"/>
    <w:charset w:val="00"/>
    <w:family w:val="auto"/>
    <w:pitch w:val="default"/>
    <w:sig w:usb0="00000000" w:usb1="00000000" w:usb2="00000000" w:usb3="00000000" w:csb0="00040001" w:csb1="00000000"/>
  </w:font>
  <w:font w:name="Italic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Helvetic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 CE">
    <w:altName w:val="Verdan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aettenschweile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merType Md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DT">
    <w:altName w:val="宋体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RomanD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Futura XBl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Greek">
    <w:altName w:val="Verdan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oudyOlS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 P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mmercialScrip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PMinch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PGothic Tur">
    <w:altName w:val="MS P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i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aramond">
    <w:altName w:val="PMingLiU"/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Vineta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nglish111 Vivace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5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Minch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vantGarde B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6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?墍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 Antiqu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ungsuh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onotype Corsiv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elvetic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eorgia Cyr">
    <w:altName w:val="Georg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mic Sans MS CE">
    <w:altName w:val="Comic Sans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rifa Th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remen Bd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spac8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legro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Baltic">
    <w:altName w:val="Verdan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BlkOul BT">
    <w:altName w:val="宋体"/>
    <w:panose1 w:val="04020905030B03040203"/>
    <w:charset w:val="00"/>
    <w:family w:val="auto"/>
    <w:pitch w:val="default"/>
    <w:sig w:usb0="00000000" w:usb1="00000000" w:usb2="00000000" w:usb3="00000000" w:csb0="00040001" w:csb1="00000000"/>
  </w:font>
  <w:font w:name="Proxy 7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5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2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9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udyOlS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PMinch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9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ouvenir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accato222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1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1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utura XBl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Bremen B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ylus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entury">
    <w:altName w:val="GulimChe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Proxy 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man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SOCT3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S Gothic Greek">
    <w:altName w:val="MS 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Reference Sans Serif">
    <w:altName w:val="Verdana"/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Greek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CAX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vantGarde B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Vineta BT">
    <w:altName w:val="宋体"/>
    <w:panose1 w:val="04020906050602070202"/>
    <w:charset w:val="00"/>
    <w:family w:val="auto"/>
    <w:pitch w:val="default"/>
    <w:sig w:usb0="00000000" w:usb1="00000000" w:usb2="00000000" w:usb3="00000000" w:csb0="00040001" w:csb1="00000000"/>
  </w:font>
  <w:font w:name="BernhardMo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reek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ymus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yastr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onotx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ymete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vantGarde B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reek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4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Itali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PMinch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talic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FuturaBlac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E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icrosoft Sans Serif (Vietnamese)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D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mete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9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Kabel B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文彩云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ISOCT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8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notype Sorts">
    <w:altName w:val="Times New Roman"/>
    <w:panose1 w:val="01010601010101010101"/>
    <w:charset w:val="02"/>
    <w:family w:val="auto"/>
    <w:pitch w:val="default"/>
    <w:sig w:usb0="00000000" w:usb1="00000000" w:usb2="00000000" w:usb3="00000000" w:csb0="00040001" w:csb1="00000000"/>
  </w:font>
  <w:font w:name="MS Minch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P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Dutch801 Rm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al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astr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aettenschweile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wis721 Blk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nkGothic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atang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5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otum CE">
    <w:altName w:val="Dot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lfae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Fang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ZapfEllip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Minch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UI Gothic CE">
    <w:altName w:val="MS UI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ete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icrosoft Sans Serif Tur">
    <w:altName w:val="Microsoft Sans Serif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Zhong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enev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ypoUpright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Lucida Sans Unicode Tur">
    <w:altName w:val="Lucida Sans Unicod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Zurich Blk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alatino Linotype Greek">
    <w:altName w:val="Palatino Linotyp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 10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rifa Th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8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ata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ettenschweile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8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TZhong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BankGothic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Reference Sans Serif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ˎ̥, 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wis721 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nglish111 Vivace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alatino Linotype CE">
    <w:altName w:val="Palatino Linotyp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WST_Czec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onotype Corsiv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enguiat B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ript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y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echnicBold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BernhardFashio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Lucida Sans Unicode (Hebrew)">
    <w:altName w:val="Lucida Sans Unicode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utch801 XBd BT">
    <w:altName w:val="黑体"/>
    <w:panose1 w:val="02020903060505020304"/>
    <w:charset w:val="00"/>
    <w:family w:val="auto"/>
    <w:pitch w:val="default"/>
    <w:sig w:usb0="00000000" w:usb1="00000000" w:usb2="00000000" w:usb3="00000000" w:csb0="00040001" w:csb1="00000000"/>
  </w:font>
  <w:font w:name="Proxy 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 6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ootlight MT Light">
    <w:altName w:val="Georgia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Impact CE">
    <w:altName w:val="Impac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osterBodoni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osterBodoni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6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man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ZapfEllipt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utch801 XB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wis721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Helvetic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WST_Span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WST_Swed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Bookman Old Style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ngsu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2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S PMinch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Narrow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NL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TXihe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ڌ嬠̥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reek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talic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ZapfEllip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+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vantGarde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thic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us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ylus BT">
    <w:altName w:val="黑体"/>
    <w:panose1 w:val="020E0402020206020304"/>
    <w:charset w:val="00"/>
    <w:family w:val="auto"/>
    <w:pitch w:val="default"/>
    <w:sig w:usb0="00000000" w:usb1="00000000" w:usb2="00000000" w:usb3="00000000" w:csb0="00040001" w:csb1="00000000"/>
  </w:font>
  <w:font w:name="GothicI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pprplGoth B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ath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ymus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PGothic Western">
    <w:altName w:val="MS P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latino Linotype Tur">
    <w:altName w:val="Palatino Linotyp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utura XBl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umanst5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dCn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rifa Th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rebuchet MS Baltic">
    <w:altName w:val="Trebuchet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4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SOCT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TFang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ali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華康粗黑體">
    <w:altName w:val="PMingLiU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Century Goth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alic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Dutch801 Rm BT">
    <w:altName w:val="黑体"/>
    <w:panose1 w:val="02020603060505020304"/>
    <w:charset w:val="00"/>
    <w:family w:val="auto"/>
    <w:pitch w:val="default"/>
    <w:sig w:usb0="00000000" w:usb1="00000000" w:usb2="00000000" w:usb3="00000000" w:csb0="00040001" w:csb1="0000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pprplGoth B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ic Sans MS Tur">
    <w:altName w:val="Comic Sans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 Antiqu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ntryBlueprint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Time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Fang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ngsuh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Sun+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ityBlueprint">
    <w:altName w:val="宋体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Italic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cript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cript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΢ȭхڢ, ڌ墬 V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aettenschweiler">
    <w:altName w:val="Impac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Script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mbria 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7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 (Vietnamese)">
    <w:altName w:val="Verdan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ankGothic Md BT">
    <w:altName w:val="黑体"/>
    <w:panose1 w:val="020B0807020203060204"/>
    <w:charset w:val="00"/>
    <w:family w:val="auto"/>
    <w:pitch w:val="default"/>
    <w:sig w:usb0="00000000" w:usb1="00000000" w:usb2="00000000" w:usb3="00000000" w:csb0="00040001" w:csb1="00000000"/>
  </w:font>
  <w:font w:name="Gungsuh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elv">
    <w:altName w:val="Microsoft Sans Serif"/>
    <w:panose1 w:val="020B0604020202030204"/>
    <w:charset w:val="00"/>
    <w:family w:val="auto"/>
    <w:pitch w:val="default"/>
    <w:sig w:usb0="00000000" w:usb1="00000000" w:usb2="00000000" w:usb3="00000000" w:csb0="00000001" w:csb1="00000000"/>
  </w:font>
  <w:font w:name="Symus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Sun+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utch801 XB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type Corsiv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rifa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WST_Engl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Proxy 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OzHandicraf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umanst521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roxy 4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8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imSun+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l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gLiU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s911 XCm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Ex BT">
    <w:altName w:val="黑体"/>
    <w:panose1 w:val="020B0907040502030204"/>
    <w:charset w:val="00"/>
    <w:family w:val="auto"/>
    <w:pitch w:val="default"/>
    <w:sig w:usb0="00000000" w:usb1="00000000" w:usb2="00000000" w:usb3="00000000" w:csb0="00040001" w:csb1="00000000"/>
  </w:font>
  <w:font w:name="Mincho">
    <w:altName w:val="MS UI Gothic"/>
    <w:panose1 w:val="02020609040305080305"/>
    <w:charset w:val="80"/>
    <w:family w:val="auto"/>
    <w:pitch w:val="default"/>
    <w:sig w:usb0="00000000" w:usb1="00000000" w:usb2="00000000" w:usb3="00000000" w:csb0="00020000" w:csb1="00000000"/>
  </w:font>
  <w:font w:name="Roma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oudyOlSt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5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d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ernhardFashio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lfae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tang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umanst5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limChe Greek">
    <w:altName w:val="GulimCh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lk BT">
    <w:altName w:val="黑体"/>
    <w:panose1 w:val="020B0904030502020204"/>
    <w:charset w:val="00"/>
    <w:family w:val="auto"/>
    <w:pitch w:val="default"/>
    <w:sig w:usb0="00000000" w:usb1="00000000" w:usb2="00000000" w:usb3="00000000" w:csb0="00040001" w:csb1="00000000"/>
  </w:font>
  <w:font w:name="Swiss911 XCm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5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7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Mincho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Time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">
    <w:altName w:val="Franklin Gothic Medium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grammaDBolExt CE">
    <w:altName w:val="MS P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s911 XCm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Zhong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mmercialScript BT">
    <w:altName w:val="宋体"/>
    <w:panose1 w:val="03030803040807090C04"/>
    <w:charset w:val="00"/>
    <w:family w:val="auto"/>
    <w:pitch w:val="default"/>
    <w:sig w:usb0="00000000" w:usb1="00000000" w:usb2="00000000" w:usb3="00000000" w:csb0="00040001" w:csb1="00000000"/>
  </w:font>
  <w:font w:name="Kabel B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limChe Baltic">
    <w:altName w:val="GulimCh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ete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harleswort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Goth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Reference Specialty">
    <w:altName w:val="Webdings"/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Simplex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7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T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limChe CE">
    <w:altName w:val="GulimCh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Sans Serif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ISOCT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utura Lt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otum Cyr">
    <w:altName w:val="Dot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3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Arial Narrow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aramond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mpact Greek">
    <w:altName w:val="Impac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Swis721 Lt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Kabel U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8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reek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Vineta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rifa B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1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othic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no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Black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alic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4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10" w:usb3="00000000" w:csb0="00040001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长城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2b72a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鼎简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汉鼎简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隶书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oleObject" Target="embeddings/oleObject1.bin"/><Relationship Id="rId7" Type="http://schemas.openxmlformats.org/officeDocument/2006/relationships/image" Target="media/image1.emf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1127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2017-04-05T01:13:00Z</dcterms:created>
  <dc:creator>Administrator</dc:creator>
  <cp:lastModifiedBy>xy.z</cp:lastModifiedBy>
  <cp:lastPrinted>2017-04-11T02:58:31Z</cp:lastPrinted>
  <dcterms:modified xsi:type="dcterms:W3CDTF">2017-04-11T03:02:52Z</dcterms:modified>
  <dc:title>郑安监管〔2017〕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